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方正小标宋_GBK" w:cs="Times New Roman"/>
          <w:b/>
          <w:kern w:val="0"/>
          <w:sz w:val="48"/>
          <w:szCs w:val="48"/>
        </w:rPr>
      </w:pPr>
      <w:r>
        <w:rPr>
          <w:rFonts w:hint="default" w:ascii="Times New Roman" w:hAnsi="Times New Roman" w:eastAsia="方正小标宋_GBK" w:cs="Times New Roman"/>
          <w:b/>
          <w:kern w:val="0"/>
          <w:sz w:val="44"/>
          <w:szCs w:val="44"/>
        </w:rPr>
        <w:t>自治区财政项目支出绩效自评报告</w:t>
      </w:r>
    </w:p>
    <w:p>
      <w:pPr>
        <w:spacing w:line="540" w:lineRule="exact"/>
        <w:jc w:val="center"/>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w:t>
      </w:r>
      <w:r>
        <w:rPr>
          <w:rStyle w:val="18"/>
          <w:rFonts w:hint="default" w:ascii="Times New Roman" w:hAnsi="Times New Roman" w:eastAsia="楷体" w:cs="Times New Roman"/>
          <w:spacing w:val="-4"/>
          <w:sz w:val="32"/>
          <w:szCs w:val="32"/>
        </w:rPr>
        <w:t>2022</w:t>
      </w:r>
      <w:r>
        <w:rPr>
          <w:rFonts w:hint="default" w:ascii="Times New Roman" w:hAnsi="Times New Roman" w:eastAsia="仿宋_GB2312" w:cs="Times New Roman"/>
          <w:kern w:val="0"/>
          <w:sz w:val="36"/>
          <w:szCs w:val="36"/>
        </w:rPr>
        <w:t>年度）</w:t>
      </w:r>
    </w:p>
    <w:p>
      <w:pPr>
        <w:spacing w:line="540" w:lineRule="exact"/>
        <w:jc w:val="center"/>
        <w:rPr>
          <w:rFonts w:hint="default" w:ascii="Times New Roman" w:hAnsi="Times New Roman" w:eastAsia="仿宋_GB2312" w:cs="Times New Roman"/>
          <w:kern w:val="0"/>
          <w:sz w:val="30"/>
          <w:szCs w:val="30"/>
        </w:rPr>
      </w:pPr>
    </w:p>
    <w:p>
      <w:pPr>
        <w:spacing w:line="540" w:lineRule="exact"/>
        <w:jc w:val="center"/>
        <w:rPr>
          <w:rFonts w:hint="default" w:ascii="Times New Roman" w:hAnsi="Times New Roman" w:eastAsia="仿宋_GB2312" w:cs="Times New Roman"/>
          <w:kern w:val="0"/>
          <w:sz w:val="30"/>
          <w:szCs w:val="30"/>
        </w:rPr>
      </w:pPr>
    </w:p>
    <w:p>
      <w:pPr>
        <w:spacing w:line="540" w:lineRule="exact"/>
        <w:rPr>
          <w:rFonts w:hint="default" w:ascii="Times New Roman" w:hAnsi="Times New Roman" w:eastAsia="仿宋_GB2312" w:cs="Times New Roman"/>
          <w:kern w:val="0"/>
          <w:sz w:val="30"/>
          <w:szCs w:val="30"/>
        </w:rPr>
      </w:pPr>
    </w:p>
    <w:p>
      <w:pPr>
        <w:spacing w:line="700" w:lineRule="exact"/>
        <w:ind w:firstLine="320" w:firstLineChars="100"/>
        <w:jc w:val="left"/>
        <w:rPr>
          <w:rFonts w:hint="default" w:ascii="Times New Roman" w:hAnsi="Times New Roman" w:eastAsia="仿宋_GB2312" w:cs="Times New Roman"/>
          <w:kern w:val="0"/>
          <w:sz w:val="32"/>
          <w:szCs w:val="32"/>
        </w:rPr>
      </w:pPr>
    </w:p>
    <w:p>
      <w:pPr>
        <w:spacing w:line="700" w:lineRule="exact"/>
        <w:ind w:firstLine="320" w:firstLineChars="100"/>
        <w:jc w:val="left"/>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rPr>
        <w:t>项目名称：决策咨询与服务经营性收入</w:t>
      </w:r>
    </w:p>
    <w:p>
      <w:pPr>
        <w:spacing w:line="540" w:lineRule="exact"/>
        <w:ind w:firstLine="320" w:firstLineChars="100"/>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rPr>
        <w:t>实施单位：新疆维吾尔自治区发展和改革委员会经济研究院</w:t>
      </w:r>
    </w:p>
    <w:p>
      <w:pPr>
        <w:spacing w:line="540" w:lineRule="exact"/>
        <w:ind w:firstLine="320" w:firstLineChars="100"/>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rPr>
        <w:t>主管部门：新疆维吾尔自治区发展和改革委员会</w:t>
      </w:r>
    </w:p>
    <w:p>
      <w:pPr>
        <w:spacing w:line="540" w:lineRule="exact"/>
        <w:ind w:firstLine="320" w:firstLineChars="100"/>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rPr>
        <w:t>项目负责人：邹灵</w:t>
      </w:r>
    </w:p>
    <w:p>
      <w:pPr>
        <w:spacing w:line="540" w:lineRule="exact"/>
        <w:ind w:firstLine="320" w:firstLineChars="100"/>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rPr>
        <w:t>填报时间：2023年03月29日</w:t>
      </w:r>
    </w:p>
    <w:p>
      <w:pPr>
        <w:spacing w:line="540" w:lineRule="exact"/>
        <w:ind w:firstLine="640"/>
        <w:rPr>
          <w:rStyle w:val="18"/>
          <w:rFonts w:hint="default" w:ascii="Times New Roman" w:hAnsi="Times New Roman" w:eastAsia="黑体" w:cs="Times New Roman"/>
          <w:b w:val="0"/>
          <w:spacing w:val="-4"/>
          <w:sz w:val="32"/>
          <w:szCs w:val="32"/>
        </w:rPr>
      </w:pPr>
    </w:p>
    <w:p>
      <w:pPr>
        <w:spacing w:line="540" w:lineRule="exact"/>
        <w:ind w:firstLine="640"/>
        <w:rPr>
          <w:rStyle w:val="18"/>
          <w:rFonts w:hint="default" w:ascii="Times New Roman" w:hAnsi="Times New Roman" w:eastAsia="黑体" w:cs="Times New Roman"/>
          <w:b w:val="0"/>
          <w:spacing w:val="-4"/>
          <w:sz w:val="32"/>
          <w:szCs w:val="32"/>
        </w:rPr>
      </w:pPr>
    </w:p>
    <w:p>
      <w:pPr>
        <w:spacing w:line="540" w:lineRule="exact"/>
        <w:ind w:firstLine="640"/>
        <w:rPr>
          <w:rStyle w:val="18"/>
          <w:rFonts w:hint="default" w:ascii="Times New Roman" w:hAnsi="Times New Roman" w:eastAsia="黑体" w:cs="Times New Roman"/>
          <w:b w:val="0"/>
          <w:spacing w:val="-4"/>
          <w:sz w:val="32"/>
          <w:szCs w:val="32"/>
        </w:rPr>
      </w:pPr>
    </w:p>
    <w:p>
      <w:pPr>
        <w:spacing w:line="540" w:lineRule="exact"/>
        <w:ind w:firstLine="640"/>
        <w:rPr>
          <w:rStyle w:val="18"/>
          <w:rFonts w:hint="default" w:ascii="Times New Roman" w:hAnsi="Times New Roman" w:eastAsia="黑体" w:cs="Times New Roman"/>
          <w:b w:val="0"/>
          <w:spacing w:val="-4"/>
          <w:sz w:val="32"/>
          <w:szCs w:val="32"/>
        </w:rPr>
      </w:pPr>
    </w:p>
    <w:p>
      <w:pPr>
        <w:spacing w:line="540" w:lineRule="exact"/>
        <w:ind w:firstLine="640"/>
        <w:rPr>
          <w:rStyle w:val="18"/>
          <w:rFonts w:hint="default" w:ascii="Times New Roman" w:hAnsi="Times New Roman" w:eastAsia="黑体" w:cs="Times New Roman"/>
          <w:b w:val="0"/>
          <w:spacing w:val="-4"/>
          <w:sz w:val="32"/>
          <w:szCs w:val="32"/>
        </w:rPr>
      </w:pPr>
    </w:p>
    <w:p>
      <w:pPr>
        <w:spacing w:line="540" w:lineRule="exact"/>
        <w:ind w:firstLine="640"/>
        <w:rPr>
          <w:rStyle w:val="18"/>
          <w:rFonts w:hint="default" w:ascii="Times New Roman" w:hAnsi="Times New Roman" w:eastAsia="黑体" w:cs="Times New Roman"/>
          <w:b w:val="0"/>
          <w:spacing w:val="-4"/>
          <w:sz w:val="32"/>
          <w:szCs w:val="32"/>
        </w:rPr>
        <w:sectPr>
          <w:pgSz w:w="11906" w:h="16838"/>
          <w:pgMar w:top="1440" w:right="1558" w:bottom="1440" w:left="1800" w:header="851" w:footer="992" w:gutter="0"/>
          <w:pgNumType w:fmt="numberInDash"/>
          <w:cols w:space="425" w:num="1"/>
          <w:docGrid w:type="lines" w:linePitch="312" w:charSpace="0"/>
        </w:sectPr>
      </w:pPr>
    </w:p>
    <w:p>
      <w:pPr>
        <w:spacing w:line="540" w:lineRule="exact"/>
        <w:ind w:firstLine="640"/>
        <w:rPr>
          <w:rStyle w:val="18"/>
          <w:rFonts w:hint="default" w:ascii="Times New Roman" w:hAnsi="Times New Roman" w:eastAsia="黑体" w:cs="Times New Roman"/>
          <w:b w:val="0"/>
          <w:spacing w:val="-4"/>
          <w:sz w:val="32"/>
          <w:szCs w:val="32"/>
        </w:rPr>
      </w:pPr>
      <w:r>
        <w:rPr>
          <w:rStyle w:val="18"/>
          <w:rFonts w:hint="default" w:ascii="Times New Roman" w:hAnsi="Times New Roman" w:eastAsia="黑体" w:cs="Times New Roman"/>
          <w:b w:val="0"/>
          <w:spacing w:val="-4"/>
          <w:sz w:val="32"/>
          <w:szCs w:val="32"/>
        </w:rPr>
        <w:t>一、基本情况</w:t>
      </w:r>
    </w:p>
    <w:p>
      <w:pPr>
        <w:spacing w:line="540" w:lineRule="exact"/>
        <w:ind w:firstLine="624" w:firstLineChars="200"/>
        <w:rPr>
          <w:rStyle w:val="18"/>
          <w:rFonts w:hint="default" w:ascii="Times New Roman" w:hAnsi="Times New Roman" w:eastAsia="楷体" w:cs="Times New Roman"/>
          <w:b w:val="0"/>
          <w:bCs w:val="0"/>
          <w:spacing w:val="-4"/>
          <w:sz w:val="32"/>
          <w:szCs w:val="32"/>
        </w:rPr>
      </w:pPr>
      <w:r>
        <w:rPr>
          <w:rStyle w:val="18"/>
          <w:rFonts w:hint="default" w:ascii="Times New Roman" w:hAnsi="Times New Roman" w:eastAsia="楷体" w:cs="Times New Roman"/>
          <w:b w:val="0"/>
          <w:bCs w:val="0"/>
          <w:spacing w:val="-4"/>
          <w:sz w:val="32"/>
          <w:szCs w:val="32"/>
        </w:rPr>
        <w:t>（</w:t>
      </w:r>
      <w:r>
        <w:rPr>
          <w:rStyle w:val="18"/>
          <w:rFonts w:hint="default" w:ascii="Times New Roman" w:hAnsi="Times New Roman" w:eastAsia="楷体" w:cs="Times New Roman"/>
          <w:b w:val="0"/>
          <w:bCs w:val="0"/>
          <w:spacing w:val="-4"/>
          <w:sz w:val="32"/>
          <w:szCs w:val="32"/>
          <w:u w:val="none"/>
        </w:rPr>
        <w:t>一）项目概况</w:t>
      </w:r>
    </w:p>
    <w:p>
      <w:pPr>
        <w:spacing w:line="540" w:lineRule="exact"/>
        <w:ind w:firstLine="624" w:firstLineChars="200"/>
        <w:rPr>
          <w:rStyle w:val="18"/>
          <w:rFonts w:hint="default" w:ascii="Times New Roman" w:hAnsi="Times New Roman" w:eastAsia="楷体" w:cs="Times New Roman"/>
          <w:b w:val="0"/>
          <w:bCs w:val="0"/>
          <w:spacing w:val="-4"/>
          <w:sz w:val="32"/>
          <w:szCs w:val="32"/>
        </w:rPr>
      </w:pPr>
      <w:r>
        <w:rPr>
          <w:rStyle w:val="18"/>
          <w:rFonts w:hint="default" w:ascii="Times New Roman" w:hAnsi="Times New Roman" w:eastAsia="仿宋_GB2312" w:cs="Times New Roman"/>
          <w:b w:val="0"/>
          <w:bCs w:val="0"/>
          <w:spacing w:val="-4"/>
          <w:sz w:val="32"/>
          <w:szCs w:val="32"/>
        </w:rPr>
        <w:t>1.项目背景</w:t>
      </w:r>
      <w:r>
        <w:rPr>
          <w:rStyle w:val="18"/>
          <w:rFonts w:hint="default" w:ascii="Times New Roman" w:hAnsi="Times New Roman" w:eastAsia="楷体" w:cs="Times New Roman"/>
          <w:b w:val="0"/>
          <w:bCs w:val="0"/>
          <w:spacing w:val="-4"/>
          <w:sz w:val="32"/>
          <w:szCs w:val="32"/>
        </w:rPr>
        <w:br w:type="textWrapping"/>
      </w:r>
      <w:r>
        <w:rPr>
          <w:rStyle w:val="18"/>
          <w:rFonts w:hint="default" w:ascii="Times New Roman" w:hAnsi="Times New Roman" w:eastAsia="楷体" w:cs="Times New Roman"/>
          <w:b w:val="0"/>
          <w:bCs w:val="0"/>
          <w:spacing w:val="-4"/>
          <w:sz w:val="32"/>
          <w:szCs w:val="32"/>
        </w:rPr>
        <w:t xml:space="preserve">    </w:t>
      </w:r>
      <w:r>
        <w:rPr>
          <w:rStyle w:val="18"/>
          <w:rFonts w:hint="default" w:ascii="Times New Roman" w:hAnsi="Times New Roman" w:eastAsia="仿宋_GB2312" w:cs="Times New Roman"/>
          <w:b w:val="0"/>
          <w:bCs w:val="0"/>
          <w:spacing w:val="-4"/>
          <w:sz w:val="32"/>
          <w:szCs w:val="32"/>
        </w:rPr>
        <w:t>本项目遵循财政部《项目支出绩效评价管理办法》（财预〔2020〕10号）和自治区财政厅《自治区财政支出绩效评价管理暂行办法》（新财预〔2018〕189号）等相关政策文件与规定，聚焦自治区国民经济与社会发展、改革与稳定的热点难点焦点问题，围绕发改委中心工作，紧扣自治区党委决策部署和重点工作，适应不同时期形势发展变化和需要，积极开展战略性、宏观性和前瞻性研究和规划编制。</w:t>
      </w:r>
      <w:r>
        <w:rPr>
          <w:rStyle w:val="18"/>
          <w:rFonts w:hint="default" w:ascii="Times New Roman" w:hAnsi="Times New Roman" w:eastAsia="楷体" w:cs="Times New Roman"/>
          <w:b w:val="0"/>
          <w:bCs w:val="0"/>
          <w:spacing w:val="-4"/>
          <w:sz w:val="32"/>
          <w:szCs w:val="32"/>
        </w:rPr>
        <w:br w:type="textWrapping"/>
      </w:r>
      <w:r>
        <w:rPr>
          <w:rStyle w:val="18"/>
          <w:rFonts w:hint="default" w:ascii="Times New Roman" w:hAnsi="Times New Roman" w:eastAsia="楷体" w:cs="Times New Roman"/>
          <w:b w:val="0"/>
          <w:bCs w:val="0"/>
          <w:spacing w:val="-4"/>
          <w:sz w:val="32"/>
          <w:szCs w:val="32"/>
        </w:rPr>
        <w:t xml:space="preserve">    </w:t>
      </w:r>
      <w:r>
        <w:rPr>
          <w:rStyle w:val="18"/>
          <w:rFonts w:hint="default" w:ascii="Times New Roman" w:hAnsi="Times New Roman" w:eastAsia="仿宋_GB2312" w:cs="Times New Roman"/>
          <w:b w:val="0"/>
          <w:bCs w:val="0"/>
          <w:spacing w:val="-4"/>
          <w:sz w:val="32"/>
          <w:szCs w:val="32"/>
        </w:rPr>
        <w:t>2.主要内容及实施情况</w:t>
      </w:r>
      <w:r>
        <w:rPr>
          <w:rStyle w:val="18"/>
          <w:rFonts w:hint="default" w:ascii="Times New Roman" w:hAnsi="Times New Roman" w:eastAsia="楷体" w:cs="Times New Roman"/>
          <w:b w:val="0"/>
          <w:bCs w:val="0"/>
          <w:spacing w:val="-4"/>
          <w:sz w:val="32"/>
          <w:szCs w:val="32"/>
        </w:rPr>
        <w:br w:type="textWrapping"/>
      </w:r>
      <w:r>
        <w:rPr>
          <w:rStyle w:val="18"/>
          <w:rFonts w:hint="default" w:ascii="Times New Roman" w:hAnsi="Times New Roman" w:eastAsia="楷体" w:cs="Times New Roman"/>
          <w:b w:val="0"/>
          <w:bCs w:val="0"/>
          <w:spacing w:val="-4"/>
          <w:sz w:val="32"/>
          <w:szCs w:val="32"/>
        </w:rPr>
        <w:t xml:space="preserve">    </w:t>
      </w:r>
      <w:r>
        <w:rPr>
          <w:rStyle w:val="18"/>
          <w:rFonts w:hint="default" w:ascii="Times New Roman" w:hAnsi="Times New Roman" w:eastAsia="仿宋_GB2312" w:cs="Times New Roman"/>
          <w:b w:val="0"/>
          <w:bCs w:val="0"/>
          <w:spacing w:val="-4"/>
          <w:sz w:val="32"/>
          <w:szCs w:val="32"/>
        </w:rPr>
        <w:t>紧扣党中央和自治区党委重大决策部署，紧贴自治区经济社会发展实际，聚焦区域发展、产业转型升级、优势资源开发利用、新型城镇化发展、核心区建设、乡村振兴、社会事业发展和民生改善等重点领域和问题，积极开展调查研究，严格按照项目管理办法，稳步推进项目并加强监督管理，形成了一批以应用对策研究为主体的研究成果，部分研究成果被党委政府和相关部门采用，部分决策建议得到领导批示。</w:t>
      </w:r>
      <w:r>
        <w:rPr>
          <w:rStyle w:val="18"/>
          <w:rFonts w:hint="default" w:ascii="Times New Roman" w:hAnsi="Times New Roman" w:eastAsia="楷体" w:cs="Times New Roman"/>
          <w:b w:val="0"/>
          <w:bCs w:val="0"/>
          <w:spacing w:val="-4"/>
          <w:sz w:val="32"/>
          <w:szCs w:val="32"/>
        </w:rPr>
        <w:br w:type="textWrapping"/>
      </w:r>
      <w:r>
        <w:rPr>
          <w:rStyle w:val="18"/>
          <w:rFonts w:hint="default" w:ascii="Times New Roman" w:hAnsi="Times New Roman" w:eastAsia="楷体" w:cs="Times New Roman"/>
          <w:b w:val="0"/>
          <w:bCs w:val="0"/>
          <w:spacing w:val="-4"/>
          <w:sz w:val="32"/>
          <w:szCs w:val="32"/>
        </w:rPr>
        <w:t xml:space="preserve">    </w:t>
      </w:r>
      <w:r>
        <w:rPr>
          <w:rStyle w:val="18"/>
          <w:rFonts w:hint="default" w:ascii="Times New Roman" w:hAnsi="Times New Roman" w:eastAsia="仿宋_GB2312" w:cs="Times New Roman"/>
          <w:b w:val="0"/>
          <w:bCs w:val="0"/>
          <w:spacing w:val="-4"/>
          <w:sz w:val="32"/>
          <w:szCs w:val="32"/>
        </w:rPr>
        <w:t>3.项目实施主体</w:t>
      </w:r>
      <w:r>
        <w:rPr>
          <w:rStyle w:val="18"/>
          <w:rFonts w:hint="default" w:ascii="Times New Roman" w:hAnsi="Times New Roman" w:eastAsia="楷体" w:cs="Times New Roman"/>
          <w:b w:val="0"/>
          <w:bCs w:val="0"/>
          <w:spacing w:val="-4"/>
          <w:sz w:val="32"/>
          <w:szCs w:val="32"/>
        </w:rPr>
        <w:br w:type="textWrapping"/>
      </w:r>
      <w:r>
        <w:rPr>
          <w:rStyle w:val="18"/>
          <w:rFonts w:hint="default" w:ascii="Times New Roman" w:hAnsi="Times New Roman" w:eastAsia="楷体" w:cs="Times New Roman"/>
          <w:b w:val="0"/>
          <w:bCs w:val="0"/>
          <w:spacing w:val="-4"/>
          <w:sz w:val="32"/>
          <w:szCs w:val="32"/>
        </w:rPr>
        <w:t xml:space="preserve">    </w:t>
      </w:r>
      <w:r>
        <w:rPr>
          <w:rStyle w:val="18"/>
          <w:rFonts w:hint="default" w:ascii="Times New Roman" w:hAnsi="Times New Roman" w:eastAsia="仿宋_GB2312" w:cs="Times New Roman"/>
          <w:b w:val="0"/>
          <w:bCs w:val="0"/>
          <w:spacing w:val="-4"/>
          <w:sz w:val="32"/>
          <w:szCs w:val="32"/>
        </w:rPr>
        <w:t>新疆维吾尔自治区发展和改革委员会经济研究院主要职能为：受自治区发展和改革委员会委托，研究自治区国民经济与社会发展及改革问题，为自治区国民经济与社会发展及改革提供决策服务；开展应用对策研究，为各级政府、产业部门和企业提供决策咨询服务；开展国内外学术交流与合作。</w:t>
      </w:r>
      <w:r>
        <w:rPr>
          <w:rStyle w:val="18"/>
          <w:rFonts w:hint="default" w:ascii="Times New Roman" w:hAnsi="Times New Roman" w:eastAsia="楷体" w:cs="Times New Roman"/>
          <w:b w:val="0"/>
          <w:bCs w:val="0"/>
          <w:spacing w:val="-4"/>
          <w:sz w:val="32"/>
          <w:szCs w:val="32"/>
        </w:rPr>
        <w:br w:type="textWrapping"/>
      </w:r>
      <w:r>
        <w:rPr>
          <w:rStyle w:val="18"/>
          <w:rFonts w:hint="default" w:ascii="Times New Roman" w:hAnsi="Times New Roman" w:eastAsia="楷体" w:cs="Times New Roman"/>
          <w:b w:val="0"/>
          <w:bCs w:val="0"/>
          <w:spacing w:val="-4"/>
          <w:sz w:val="32"/>
          <w:szCs w:val="32"/>
        </w:rPr>
        <w:t xml:space="preserve">    </w:t>
      </w:r>
      <w:r>
        <w:rPr>
          <w:rStyle w:val="18"/>
          <w:rFonts w:hint="default" w:ascii="Times New Roman" w:hAnsi="Times New Roman" w:eastAsia="仿宋_GB2312" w:cs="Times New Roman"/>
          <w:b w:val="0"/>
          <w:bCs w:val="0"/>
          <w:spacing w:val="-4"/>
          <w:sz w:val="32"/>
          <w:szCs w:val="32"/>
        </w:rPr>
        <w:t>编制数43人，其中：事业在职人员40人，事业退休8人。</w:t>
      </w:r>
      <w:r>
        <w:rPr>
          <w:rStyle w:val="18"/>
          <w:rFonts w:hint="default" w:ascii="Times New Roman" w:hAnsi="Times New Roman" w:eastAsia="楷体" w:cs="Times New Roman"/>
          <w:b w:val="0"/>
          <w:bCs w:val="0"/>
          <w:spacing w:val="-4"/>
          <w:sz w:val="32"/>
          <w:szCs w:val="32"/>
        </w:rPr>
        <w:br w:type="textWrapping"/>
      </w:r>
      <w:r>
        <w:rPr>
          <w:rStyle w:val="18"/>
          <w:rFonts w:hint="default" w:ascii="Times New Roman" w:hAnsi="Times New Roman" w:eastAsia="楷体" w:cs="Times New Roman"/>
          <w:b w:val="0"/>
          <w:bCs w:val="0"/>
          <w:spacing w:val="-4"/>
          <w:sz w:val="32"/>
          <w:szCs w:val="32"/>
        </w:rPr>
        <w:t xml:space="preserve">    </w:t>
      </w:r>
      <w:r>
        <w:rPr>
          <w:rStyle w:val="18"/>
          <w:rFonts w:hint="default" w:ascii="Times New Roman" w:hAnsi="Times New Roman" w:eastAsia="仿宋_GB2312" w:cs="Times New Roman"/>
          <w:b w:val="0"/>
          <w:bCs w:val="0"/>
          <w:spacing w:val="-4"/>
          <w:sz w:val="32"/>
          <w:szCs w:val="32"/>
        </w:rPr>
        <w:t>4.资金投入和使用情况</w:t>
      </w:r>
      <w:r>
        <w:rPr>
          <w:rStyle w:val="18"/>
          <w:rFonts w:hint="default" w:ascii="Times New Roman" w:hAnsi="Times New Roman" w:eastAsia="楷体" w:cs="Times New Roman"/>
          <w:b w:val="0"/>
          <w:bCs w:val="0"/>
          <w:spacing w:val="-4"/>
          <w:sz w:val="32"/>
          <w:szCs w:val="32"/>
        </w:rPr>
        <w:br w:type="textWrapping"/>
      </w:r>
      <w:r>
        <w:rPr>
          <w:rStyle w:val="18"/>
          <w:rFonts w:hint="default" w:ascii="Times New Roman" w:hAnsi="Times New Roman" w:eastAsia="楷体" w:cs="Times New Roman"/>
          <w:b w:val="0"/>
          <w:bCs w:val="0"/>
          <w:spacing w:val="-4"/>
          <w:sz w:val="32"/>
          <w:szCs w:val="32"/>
        </w:rPr>
        <w:t xml:space="preserve">    </w:t>
      </w:r>
      <w:r>
        <w:rPr>
          <w:rStyle w:val="18"/>
          <w:rFonts w:hint="default" w:ascii="Times New Roman" w:hAnsi="Times New Roman" w:eastAsia="仿宋_GB2312" w:cs="Times New Roman"/>
          <w:b w:val="0"/>
          <w:bCs w:val="0"/>
          <w:spacing w:val="-4"/>
          <w:sz w:val="32"/>
          <w:szCs w:val="32"/>
        </w:rPr>
        <w:t>根据文件预算安排自有资金2000万元，截至2022年12月31日，实际支出868.93万元，预算执行率43.45%。</w:t>
      </w:r>
    </w:p>
    <w:p>
      <w:pPr>
        <w:spacing w:line="540" w:lineRule="exact"/>
        <w:ind w:firstLine="564" w:firstLineChars="181"/>
        <w:rPr>
          <w:rStyle w:val="18"/>
          <w:rFonts w:hint="default" w:ascii="Times New Roman" w:hAnsi="Times New Roman" w:eastAsia="楷体" w:cs="Times New Roman"/>
          <w:b w:val="0"/>
          <w:bCs w:val="0"/>
          <w:spacing w:val="-4"/>
          <w:sz w:val="32"/>
          <w:szCs w:val="32"/>
        </w:rPr>
      </w:pPr>
      <w:r>
        <w:rPr>
          <w:rStyle w:val="18"/>
          <w:rFonts w:hint="default" w:ascii="Times New Roman" w:hAnsi="Times New Roman" w:eastAsia="楷体" w:cs="Times New Roman"/>
          <w:b w:val="0"/>
          <w:bCs w:val="0"/>
          <w:spacing w:val="-4"/>
          <w:sz w:val="32"/>
          <w:szCs w:val="32"/>
        </w:rPr>
        <w:t>（二）项目绩效目标</w:t>
      </w:r>
    </w:p>
    <w:p>
      <w:pPr>
        <w:spacing w:line="540" w:lineRule="exact"/>
        <w:ind w:firstLine="624" w:firstLineChars="200"/>
        <w:rPr>
          <w:rStyle w:val="18"/>
          <w:rFonts w:hint="default" w:ascii="Times New Roman" w:hAnsi="Times New Roman" w:eastAsia="仿宋_GB2312" w:cs="Times New Roman"/>
          <w:b w:val="0"/>
          <w:bCs w:val="0"/>
          <w:spacing w:val="-4"/>
          <w:sz w:val="32"/>
          <w:szCs w:val="32"/>
        </w:rPr>
      </w:pPr>
      <w:r>
        <w:rPr>
          <w:rStyle w:val="18"/>
          <w:rFonts w:hint="default" w:ascii="Times New Roman" w:hAnsi="Times New Roman" w:eastAsia="仿宋_GB2312" w:cs="Times New Roman"/>
          <w:b w:val="0"/>
          <w:bCs w:val="0"/>
          <w:spacing w:val="-4"/>
          <w:sz w:val="32"/>
          <w:szCs w:val="32"/>
        </w:rPr>
        <w:t>项目绩效目标包括项目绩效总目标和阶段性目标</w:t>
      </w:r>
    </w:p>
    <w:p>
      <w:pPr>
        <w:spacing w:line="540" w:lineRule="exact"/>
        <w:ind w:firstLine="624" w:firstLineChars="200"/>
        <w:rPr>
          <w:rStyle w:val="18"/>
          <w:rFonts w:hint="default" w:ascii="Times New Roman" w:hAnsi="Times New Roman" w:eastAsia="仿宋_GB2312" w:cs="Times New Roman"/>
          <w:b w:val="0"/>
          <w:bCs w:val="0"/>
          <w:spacing w:val="-4"/>
          <w:sz w:val="32"/>
          <w:szCs w:val="32"/>
        </w:rPr>
      </w:pPr>
      <w:r>
        <w:rPr>
          <w:rStyle w:val="18"/>
          <w:rFonts w:hint="default" w:ascii="Times New Roman" w:hAnsi="Times New Roman" w:eastAsia="仿宋_GB2312" w:cs="Times New Roman"/>
          <w:b w:val="0"/>
          <w:bCs w:val="0"/>
          <w:spacing w:val="-4"/>
          <w:sz w:val="32"/>
          <w:szCs w:val="32"/>
        </w:rPr>
        <w:t>1.项目绩效总目标</w:t>
      </w:r>
    </w:p>
    <w:p>
      <w:pPr>
        <w:spacing w:line="540" w:lineRule="exact"/>
        <w:ind w:firstLine="624" w:firstLineChars="200"/>
        <w:rPr>
          <w:rStyle w:val="18"/>
          <w:rFonts w:hint="default" w:ascii="Times New Roman" w:hAnsi="Times New Roman" w:eastAsia="仿宋_GB2312" w:cs="Times New Roman"/>
          <w:b w:val="0"/>
          <w:bCs w:val="0"/>
          <w:spacing w:val="-4"/>
          <w:sz w:val="32"/>
          <w:szCs w:val="32"/>
        </w:rPr>
      </w:pPr>
      <w:r>
        <w:rPr>
          <w:rStyle w:val="18"/>
          <w:rFonts w:hint="default" w:ascii="Times New Roman" w:hAnsi="Times New Roman" w:eastAsia="仿宋_GB2312" w:cs="Times New Roman"/>
          <w:b w:val="0"/>
          <w:bCs w:val="0"/>
          <w:spacing w:val="-4"/>
          <w:sz w:val="32"/>
          <w:szCs w:val="32"/>
        </w:rPr>
        <w:t>完成电梯更换安装，确保正常运行；完成《新疆经济》期刊发行及2022-2023年经济社会发展热点、难点问题研究等课题专项研究；完成本年度科研项目，提升对各个领域发展问题的研究，为各级党委政府决策提供有效参考依据。</w:t>
      </w:r>
      <w:r>
        <w:rPr>
          <w:rStyle w:val="18"/>
          <w:rFonts w:hint="default" w:ascii="Times New Roman" w:hAnsi="Times New Roman" w:eastAsia="楷体" w:cs="Times New Roman"/>
          <w:b w:val="0"/>
          <w:bCs w:val="0"/>
          <w:spacing w:val="-4"/>
          <w:sz w:val="32"/>
          <w:szCs w:val="32"/>
        </w:rPr>
        <w:br w:type="textWrapping"/>
      </w:r>
      <w:r>
        <w:rPr>
          <w:rStyle w:val="18"/>
          <w:rFonts w:hint="default" w:ascii="Times New Roman" w:hAnsi="Times New Roman" w:eastAsia="楷体" w:cs="Times New Roman"/>
          <w:b w:val="0"/>
          <w:bCs w:val="0"/>
          <w:spacing w:val="-4"/>
          <w:sz w:val="32"/>
          <w:szCs w:val="32"/>
        </w:rPr>
        <w:t xml:space="preserve">    </w:t>
      </w:r>
      <w:r>
        <w:rPr>
          <w:rStyle w:val="18"/>
          <w:rFonts w:hint="default" w:ascii="Times New Roman" w:hAnsi="Times New Roman" w:eastAsia="仿宋_GB2312" w:cs="Times New Roman"/>
          <w:b w:val="0"/>
          <w:bCs w:val="0"/>
          <w:spacing w:val="-4"/>
          <w:sz w:val="32"/>
          <w:szCs w:val="32"/>
        </w:rPr>
        <w:t>2.阶段性目标</w:t>
      </w:r>
      <w:r>
        <w:rPr>
          <w:rStyle w:val="18"/>
          <w:rFonts w:hint="default" w:ascii="Times New Roman" w:hAnsi="Times New Roman" w:eastAsia="楷体" w:cs="Times New Roman"/>
          <w:b w:val="0"/>
          <w:bCs w:val="0"/>
          <w:spacing w:val="-4"/>
          <w:sz w:val="32"/>
          <w:szCs w:val="32"/>
        </w:rPr>
        <w:br w:type="textWrapping"/>
      </w:r>
      <w:r>
        <w:rPr>
          <w:rStyle w:val="18"/>
          <w:rFonts w:hint="default" w:ascii="Times New Roman" w:hAnsi="Times New Roman" w:eastAsia="楷体" w:cs="Times New Roman"/>
          <w:b w:val="0"/>
          <w:bCs w:val="0"/>
          <w:spacing w:val="-4"/>
          <w:sz w:val="32"/>
          <w:szCs w:val="32"/>
        </w:rPr>
        <w:t xml:space="preserve">    </w:t>
      </w:r>
      <w:r>
        <w:rPr>
          <w:rStyle w:val="18"/>
          <w:rFonts w:hint="default" w:ascii="Times New Roman" w:hAnsi="Times New Roman" w:eastAsia="仿宋_GB2312" w:cs="Times New Roman"/>
          <w:b w:val="0"/>
          <w:bCs w:val="0"/>
          <w:spacing w:val="-4"/>
          <w:sz w:val="32"/>
          <w:szCs w:val="32"/>
        </w:rPr>
        <w:t xml:space="preserve">2022年8月完成了4部电梯更换安装，保障了电梯正常运行；2022年底完成了《新疆经济》期刊发行及2022-2023年经济社会发展热点、难点问题研究等课题专项研究，形成了一批高质量的调查研究建议成果；顺利完成了2022年度科研项目，为自治区党委和人民政府、地方各级党委和政府以及行业管理部门履行宏观调控、经济调节、公共服务职责提供了有效参考，解决了一批关系自治区经济社会高质量发展的问题。 </w:t>
      </w:r>
    </w:p>
    <w:p>
      <w:pPr>
        <w:spacing w:line="540" w:lineRule="exact"/>
        <w:ind w:firstLine="640"/>
        <w:rPr>
          <w:rStyle w:val="18"/>
          <w:rFonts w:hint="default" w:ascii="Times New Roman" w:hAnsi="Times New Roman" w:eastAsia="黑体" w:cs="Times New Roman"/>
          <w:b w:val="0"/>
          <w:bCs w:val="0"/>
          <w:spacing w:val="-4"/>
          <w:sz w:val="32"/>
          <w:szCs w:val="32"/>
        </w:rPr>
      </w:pPr>
      <w:r>
        <w:rPr>
          <w:rStyle w:val="18"/>
          <w:rFonts w:hint="default" w:ascii="Times New Roman" w:hAnsi="Times New Roman" w:eastAsia="黑体" w:cs="Times New Roman"/>
          <w:b w:val="0"/>
          <w:bCs w:val="0"/>
          <w:spacing w:val="-4"/>
          <w:sz w:val="32"/>
          <w:szCs w:val="32"/>
        </w:rPr>
        <w:t>二、绩效评价工作开展情况</w:t>
      </w:r>
    </w:p>
    <w:p>
      <w:pPr>
        <w:spacing w:line="540" w:lineRule="exact"/>
        <w:ind w:firstLine="564" w:firstLineChars="181"/>
        <w:rPr>
          <w:rStyle w:val="18"/>
          <w:rFonts w:hint="default" w:ascii="Times New Roman" w:hAnsi="Times New Roman" w:eastAsia="楷体" w:cs="Times New Roman"/>
          <w:b w:val="0"/>
          <w:bCs w:val="0"/>
          <w:spacing w:val="-4"/>
          <w:sz w:val="32"/>
          <w:szCs w:val="32"/>
        </w:rPr>
      </w:pPr>
      <w:r>
        <w:rPr>
          <w:rStyle w:val="18"/>
          <w:rFonts w:hint="default" w:ascii="Times New Roman" w:hAnsi="Times New Roman" w:eastAsia="楷体" w:cs="Times New Roman"/>
          <w:b w:val="0"/>
          <w:bCs w:val="0"/>
          <w:spacing w:val="-4"/>
          <w:sz w:val="32"/>
          <w:szCs w:val="32"/>
        </w:rPr>
        <w:t>（一）绩效评价目的、对象和范围。</w:t>
      </w:r>
    </w:p>
    <w:p>
      <w:pPr>
        <w:spacing w:line="540" w:lineRule="exact"/>
        <w:ind w:firstLine="624" w:firstLineChars="200"/>
        <w:rPr>
          <w:rStyle w:val="18"/>
          <w:rFonts w:hint="default" w:ascii="Times New Roman" w:hAnsi="Times New Roman" w:eastAsia="仿宋_GB2312" w:cs="Times New Roman"/>
          <w:b w:val="0"/>
          <w:bCs w:val="0"/>
          <w:spacing w:val="-4"/>
          <w:sz w:val="32"/>
          <w:szCs w:val="32"/>
        </w:rPr>
      </w:pPr>
      <w:r>
        <w:rPr>
          <w:rStyle w:val="18"/>
          <w:rFonts w:hint="default" w:ascii="Times New Roman" w:hAnsi="Times New Roman" w:eastAsia="仿宋_GB2312" w:cs="Times New Roman"/>
          <w:b w:val="0"/>
          <w:bCs w:val="0"/>
          <w:spacing w:val="-4"/>
          <w:sz w:val="32"/>
          <w:szCs w:val="32"/>
        </w:rPr>
        <w:t>1.绩效评价目的</w:t>
      </w:r>
    </w:p>
    <w:p>
      <w:pPr>
        <w:spacing w:line="540" w:lineRule="exact"/>
        <w:ind w:firstLine="624" w:firstLineChars="200"/>
        <w:rPr>
          <w:rStyle w:val="18"/>
          <w:rFonts w:hint="default" w:ascii="Times New Roman" w:hAnsi="Times New Roman" w:eastAsia="楷体" w:cs="Times New Roman"/>
          <w:b w:val="0"/>
          <w:bCs w:val="0"/>
          <w:spacing w:val="-4"/>
          <w:sz w:val="32"/>
          <w:szCs w:val="32"/>
        </w:rPr>
      </w:pPr>
      <w:r>
        <w:rPr>
          <w:rStyle w:val="18"/>
          <w:rFonts w:hint="default" w:ascii="Times New Roman" w:hAnsi="Times New Roman" w:eastAsia="仿宋_GB2312" w:cs="Times New Roman"/>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w:t>
      </w:r>
      <w:r>
        <w:rPr>
          <w:rStyle w:val="18"/>
          <w:rFonts w:hint="default" w:ascii="Times New Roman" w:hAnsi="Times New Roman" w:eastAsia="楷体" w:cs="Times New Roman"/>
          <w:b w:val="0"/>
          <w:bCs w:val="0"/>
          <w:spacing w:val="-4"/>
          <w:sz w:val="32"/>
          <w:szCs w:val="32"/>
        </w:rPr>
        <w:br w:type="textWrapping"/>
      </w:r>
      <w:r>
        <w:rPr>
          <w:rStyle w:val="18"/>
          <w:rFonts w:hint="default" w:ascii="Times New Roman" w:hAnsi="Times New Roman" w:eastAsia="楷体" w:cs="Times New Roman"/>
          <w:b w:val="0"/>
          <w:bCs w:val="0"/>
          <w:spacing w:val="-4"/>
          <w:sz w:val="32"/>
          <w:szCs w:val="32"/>
        </w:rPr>
        <w:t xml:space="preserve">    </w:t>
      </w:r>
      <w:r>
        <w:rPr>
          <w:rStyle w:val="18"/>
          <w:rFonts w:hint="default" w:ascii="Times New Roman" w:hAnsi="Times New Roman" w:eastAsia="仿宋_GB2312" w:cs="Times New Roman"/>
          <w:b w:val="0"/>
          <w:bCs w:val="0"/>
          <w:spacing w:val="-4"/>
          <w:sz w:val="32"/>
          <w:szCs w:val="32"/>
        </w:rPr>
        <w:t>绩效评价的目的是发现预算资金在项目立项、执行管理中制度保障、实际操作方面的缺陷和薄弱环节，同时总结提炼项目和部门的经验做法，为预算部门改进、完善项目管理和预算管理提供可行性参考建议。也为下一年预算编制与评审提供充分有效的依据，以达到改进预算管理、优化资源配置、提高预算资金使用效益的目的。</w:t>
      </w:r>
      <w:r>
        <w:rPr>
          <w:rStyle w:val="18"/>
          <w:rFonts w:hint="default" w:ascii="Times New Roman" w:hAnsi="Times New Roman" w:eastAsia="楷体" w:cs="Times New Roman"/>
          <w:b w:val="0"/>
          <w:bCs w:val="0"/>
          <w:spacing w:val="-4"/>
          <w:sz w:val="32"/>
          <w:szCs w:val="32"/>
        </w:rPr>
        <w:br w:type="textWrapping"/>
      </w:r>
      <w:r>
        <w:rPr>
          <w:rStyle w:val="18"/>
          <w:rFonts w:hint="default" w:ascii="Times New Roman" w:hAnsi="Times New Roman" w:eastAsia="楷体" w:cs="Times New Roman"/>
          <w:b w:val="0"/>
          <w:bCs w:val="0"/>
          <w:spacing w:val="-4"/>
          <w:sz w:val="32"/>
          <w:szCs w:val="32"/>
        </w:rPr>
        <w:t xml:space="preserve">    </w:t>
      </w:r>
      <w:r>
        <w:rPr>
          <w:rStyle w:val="18"/>
          <w:rFonts w:hint="default" w:ascii="Times New Roman" w:hAnsi="Times New Roman" w:eastAsia="仿宋_GB2312" w:cs="Times New Roman"/>
          <w:b w:val="0"/>
          <w:bCs w:val="0"/>
          <w:spacing w:val="-4"/>
          <w:sz w:val="32"/>
          <w:szCs w:val="32"/>
        </w:rPr>
        <w:t>2.绩效评价对象</w:t>
      </w:r>
      <w:r>
        <w:rPr>
          <w:rStyle w:val="18"/>
          <w:rFonts w:hint="default" w:ascii="Times New Roman" w:hAnsi="Times New Roman" w:eastAsia="楷体" w:cs="Times New Roman"/>
          <w:b w:val="0"/>
          <w:bCs w:val="0"/>
          <w:spacing w:val="-4"/>
          <w:sz w:val="32"/>
          <w:szCs w:val="32"/>
        </w:rPr>
        <w:br w:type="textWrapping"/>
      </w:r>
      <w:r>
        <w:rPr>
          <w:rStyle w:val="18"/>
          <w:rFonts w:hint="default" w:ascii="Times New Roman" w:hAnsi="Times New Roman" w:eastAsia="楷体" w:cs="Times New Roman"/>
          <w:b w:val="0"/>
          <w:bCs w:val="0"/>
          <w:spacing w:val="-4"/>
          <w:sz w:val="32"/>
          <w:szCs w:val="32"/>
        </w:rPr>
        <w:t xml:space="preserve">    </w:t>
      </w:r>
      <w:r>
        <w:rPr>
          <w:rStyle w:val="18"/>
          <w:rFonts w:hint="default" w:ascii="Times New Roman" w:hAnsi="Times New Roman" w:eastAsia="仿宋_GB2312" w:cs="Times New Roman"/>
          <w:b w:val="0"/>
          <w:bCs w:val="0"/>
          <w:spacing w:val="-4"/>
          <w:sz w:val="32"/>
          <w:szCs w:val="32"/>
        </w:rPr>
        <w:t>本次绩效评价遵循财政部《项目支出绩效评价管理办法》（财预〔2020〕10号）和自治区财政厅《自治区财政支出绩效评价管理暂行办法》（新财预〔2018〕189号）等相关政策文件与规定，以决策咨询与服务经营性收入项目支出为对象所对应的预算资金，以项目实施所带来的产出和效果为主要内容，以促进预算单位完成特定工作任务目标所组织开展的绩效评价。</w:t>
      </w:r>
      <w:r>
        <w:rPr>
          <w:rStyle w:val="18"/>
          <w:rFonts w:hint="default" w:ascii="Times New Roman" w:hAnsi="Times New Roman" w:eastAsia="楷体" w:cs="Times New Roman"/>
          <w:b w:val="0"/>
          <w:bCs w:val="0"/>
          <w:spacing w:val="-4"/>
          <w:sz w:val="32"/>
          <w:szCs w:val="32"/>
        </w:rPr>
        <w:br w:type="textWrapping"/>
      </w:r>
      <w:r>
        <w:rPr>
          <w:rStyle w:val="18"/>
          <w:rFonts w:hint="default" w:ascii="Times New Roman" w:hAnsi="Times New Roman" w:eastAsia="楷体" w:cs="Times New Roman"/>
          <w:b w:val="0"/>
          <w:bCs w:val="0"/>
          <w:spacing w:val="-4"/>
          <w:sz w:val="32"/>
          <w:szCs w:val="32"/>
        </w:rPr>
        <w:t xml:space="preserve">    </w:t>
      </w:r>
      <w:r>
        <w:rPr>
          <w:rStyle w:val="18"/>
          <w:rFonts w:hint="default" w:ascii="Times New Roman" w:hAnsi="Times New Roman" w:eastAsia="仿宋_GB2312" w:cs="Times New Roman"/>
          <w:b w:val="0"/>
          <w:bCs w:val="0"/>
          <w:spacing w:val="-4"/>
          <w:sz w:val="32"/>
          <w:szCs w:val="32"/>
        </w:rPr>
        <w:t>3.绩效评价范围</w:t>
      </w:r>
      <w:r>
        <w:rPr>
          <w:rStyle w:val="18"/>
          <w:rFonts w:hint="default" w:ascii="Times New Roman" w:hAnsi="Times New Roman" w:eastAsia="楷体" w:cs="Times New Roman"/>
          <w:b w:val="0"/>
          <w:bCs w:val="0"/>
          <w:spacing w:val="-4"/>
          <w:sz w:val="32"/>
          <w:szCs w:val="32"/>
        </w:rPr>
        <w:br w:type="textWrapping"/>
      </w:r>
      <w:r>
        <w:rPr>
          <w:rStyle w:val="18"/>
          <w:rFonts w:hint="default" w:ascii="Times New Roman" w:hAnsi="Times New Roman" w:eastAsia="楷体" w:cs="Times New Roman"/>
          <w:b w:val="0"/>
          <w:bCs w:val="0"/>
          <w:spacing w:val="-4"/>
          <w:sz w:val="32"/>
          <w:szCs w:val="32"/>
        </w:rPr>
        <w:t xml:space="preserve">    </w:t>
      </w:r>
      <w:r>
        <w:rPr>
          <w:rStyle w:val="18"/>
          <w:rFonts w:hint="default" w:ascii="Times New Roman" w:hAnsi="Times New Roman" w:eastAsia="仿宋_GB2312" w:cs="Times New Roman"/>
          <w:b w:val="0"/>
          <w:bCs w:val="0"/>
          <w:spacing w:val="-4"/>
          <w:sz w:val="32"/>
          <w:szCs w:val="32"/>
        </w:rPr>
        <w:t>本次评价范围涵盖项目总体绩效目标、各项绩效指标完成情况以及预算执行情况。覆盖项目预算资金支出的所有内容进行评价。包括项目决策、过程、项目实施和项目成果验收流程、项目达到的效益等。</w:t>
      </w:r>
    </w:p>
    <w:p>
      <w:pPr>
        <w:spacing w:line="540" w:lineRule="exact"/>
        <w:rPr>
          <w:rStyle w:val="18"/>
          <w:rFonts w:hint="default" w:ascii="Times New Roman" w:hAnsi="Times New Roman" w:eastAsia="仿宋_GB2312" w:cs="Times New Roman"/>
          <w:b w:val="0"/>
          <w:bCs w:val="0"/>
          <w:spacing w:val="-4"/>
          <w:sz w:val="32"/>
          <w:szCs w:val="32"/>
        </w:rPr>
      </w:pPr>
      <w:r>
        <w:rPr>
          <w:rStyle w:val="18"/>
          <w:rFonts w:hint="default" w:ascii="Times New Roman" w:hAnsi="Times New Roman" w:eastAsia="楷体" w:cs="Times New Roman"/>
          <w:b w:val="0"/>
          <w:bCs w:val="0"/>
          <w:spacing w:val="-4"/>
          <w:sz w:val="32"/>
          <w:szCs w:val="32"/>
        </w:rPr>
        <w:t>（二）绩效评价原则、评价指标体系（附表说明）、评价方法、评价标准等。</w:t>
      </w:r>
      <w:r>
        <w:rPr>
          <w:rStyle w:val="18"/>
          <w:rFonts w:hint="default" w:ascii="Times New Roman" w:hAnsi="Times New Roman" w:eastAsia="楷体" w:cs="Times New Roman"/>
          <w:b w:val="0"/>
          <w:bCs w:val="0"/>
          <w:spacing w:val="-4"/>
          <w:sz w:val="32"/>
          <w:szCs w:val="32"/>
        </w:rPr>
        <w:br w:type="textWrapping"/>
      </w:r>
      <w:r>
        <w:rPr>
          <w:rStyle w:val="18"/>
          <w:rFonts w:hint="default" w:ascii="Times New Roman" w:hAnsi="Times New Roman" w:eastAsia="楷体" w:cs="Times New Roman"/>
          <w:b w:val="0"/>
          <w:bCs w:val="0"/>
          <w:spacing w:val="-4"/>
          <w:sz w:val="32"/>
          <w:szCs w:val="32"/>
        </w:rPr>
        <w:t xml:space="preserve">    </w:t>
      </w:r>
      <w:r>
        <w:rPr>
          <w:rStyle w:val="18"/>
          <w:rFonts w:hint="default" w:ascii="Times New Roman" w:hAnsi="Times New Roman" w:eastAsia="仿宋_GB2312" w:cs="Times New Roman"/>
          <w:b w:val="0"/>
          <w:bCs w:val="0"/>
          <w:spacing w:val="-4"/>
          <w:sz w:val="32"/>
          <w:szCs w:val="32"/>
        </w:rPr>
        <w:t>1.绩效评价原则</w:t>
      </w:r>
      <w:r>
        <w:rPr>
          <w:rStyle w:val="18"/>
          <w:rFonts w:hint="default" w:ascii="Times New Roman" w:hAnsi="Times New Roman" w:eastAsia="楷体" w:cs="Times New Roman"/>
          <w:b w:val="0"/>
          <w:bCs w:val="0"/>
          <w:spacing w:val="-4"/>
          <w:sz w:val="32"/>
          <w:szCs w:val="32"/>
        </w:rPr>
        <w:br w:type="textWrapping"/>
      </w:r>
      <w:r>
        <w:rPr>
          <w:rStyle w:val="18"/>
          <w:rFonts w:hint="default" w:ascii="Times New Roman" w:hAnsi="Times New Roman" w:eastAsia="楷体" w:cs="Times New Roman"/>
          <w:b w:val="0"/>
          <w:bCs w:val="0"/>
          <w:spacing w:val="-4"/>
          <w:sz w:val="32"/>
          <w:szCs w:val="32"/>
        </w:rPr>
        <w:t xml:space="preserve">    </w:t>
      </w:r>
      <w:r>
        <w:rPr>
          <w:rStyle w:val="18"/>
          <w:rFonts w:hint="default" w:ascii="Times New Roman" w:hAnsi="Times New Roman" w:eastAsia="仿宋_GB2312" w:cs="Times New Roman"/>
          <w:b w:val="0"/>
          <w:bCs w:val="0"/>
          <w:spacing w:val="-4"/>
          <w:sz w:val="32"/>
          <w:szCs w:val="32"/>
        </w:rPr>
        <w:t>本次绩效评价遵循的原则包括：</w:t>
      </w:r>
      <w:r>
        <w:rPr>
          <w:rStyle w:val="18"/>
          <w:rFonts w:hint="default" w:ascii="Times New Roman" w:hAnsi="Times New Roman" w:eastAsia="楷体" w:cs="Times New Roman"/>
          <w:b w:val="0"/>
          <w:bCs w:val="0"/>
          <w:spacing w:val="-4"/>
          <w:sz w:val="32"/>
          <w:szCs w:val="32"/>
        </w:rPr>
        <w:br w:type="textWrapping"/>
      </w:r>
      <w:r>
        <w:rPr>
          <w:rStyle w:val="18"/>
          <w:rFonts w:hint="default" w:ascii="Times New Roman" w:hAnsi="Times New Roman" w:eastAsia="楷体" w:cs="Times New Roman"/>
          <w:b w:val="0"/>
          <w:bCs w:val="0"/>
          <w:spacing w:val="-4"/>
          <w:sz w:val="32"/>
          <w:szCs w:val="32"/>
        </w:rPr>
        <w:t xml:space="preserve">   </w:t>
      </w:r>
      <w:r>
        <w:rPr>
          <w:rStyle w:val="18"/>
          <w:rFonts w:hint="default" w:ascii="Times New Roman" w:hAnsi="Times New Roman" w:eastAsia="仿宋_GB2312" w:cs="Times New Roman"/>
          <w:b w:val="0"/>
          <w:bCs w:val="0"/>
          <w:spacing w:val="-4"/>
          <w:sz w:val="32"/>
          <w:szCs w:val="32"/>
        </w:rPr>
        <w:t>（1）科学公正。绩效评价应当运用科学合理的方法，按照规范的程序，对项目绩效进行客观、公正的反映。</w:t>
      </w:r>
      <w:r>
        <w:rPr>
          <w:rStyle w:val="18"/>
          <w:rFonts w:hint="default" w:ascii="Times New Roman" w:hAnsi="Times New Roman" w:eastAsia="仿宋_GB2312" w:cs="Times New Roman"/>
          <w:b w:val="0"/>
          <w:bCs w:val="0"/>
          <w:spacing w:val="-4"/>
          <w:sz w:val="32"/>
          <w:szCs w:val="32"/>
        </w:rPr>
        <w:br w:type="textWrapping"/>
      </w:r>
      <w:r>
        <w:rPr>
          <w:rStyle w:val="18"/>
          <w:rFonts w:hint="default" w:ascii="Times New Roman" w:hAnsi="Times New Roman" w:eastAsia="仿宋_GB2312" w:cs="Times New Roman"/>
          <w:b w:val="0"/>
          <w:bCs w:val="0"/>
          <w:spacing w:val="-4"/>
          <w:sz w:val="32"/>
          <w:szCs w:val="32"/>
        </w:rPr>
        <w:t xml:space="preserve">   （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default" w:ascii="Times New Roman" w:hAnsi="Times New Roman" w:eastAsia="仿宋_GB2312" w:cs="Times New Roman"/>
          <w:b w:val="0"/>
          <w:bCs w:val="0"/>
          <w:spacing w:val="-4"/>
          <w:sz w:val="32"/>
          <w:szCs w:val="32"/>
        </w:rPr>
        <w:br w:type="textWrapping"/>
      </w:r>
      <w:r>
        <w:rPr>
          <w:rStyle w:val="18"/>
          <w:rFonts w:hint="default" w:ascii="Times New Roman" w:hAnsi="Times New Roman" w:eastAsia="仿宋_GB2312" w:cs="Times New Roman"/>
          <w:b w:val="0"/>
          <w:bCs w:val="0"/>
          <w:spacing w:val="-4"/>
          <w:sz w:val="32"/>
          <w:szCs w:val="32"/>
        </w:rPr>
        <w:t xml:space="preserve">   （3）激励约束。绩效评价结果应与预算安排、政策调整、改进管理实质性挂钩，体现奖优罚劣和激励相容导向，有效要安排、低效要压减、无效要问责。</w:t>
      </w:r>
      <w:r>
        <w:rPr>
          <w:rStyle w:val="18"/>
          <w:rFonts w:hint="default" w:ascii="Times New Roman" w:hAnsi="Times New Roman" w:eastAsia="仿宋_GB2312" w:cs="Times New Roman"/>
          <w:b w:val="0"/>
          <w:bCs w:val="0"/>
          <w:spacing w:val="-4"/>
          <w:sz w:val="32"/>
          <w:szCs w:val="32"/>
        </w:rPr>
        <w:br w:type="textWrapping"/>
      </w:r>
      <w:r>
        <w:rPr>
          <w:rStyle w:val="18"/>
          <w:rFonts w:hint="default" w:ascii="Times New Roman" w:hAnsi="Times New Roman" w:eastAsia="仿宋_GB2312" w:cs="Times New Roman"/>
          <w:b w:val="0"/>
          <w:bCs w:val="0"/>
          <w:spacing w:val="-4"/>
          <w:sz w:val="32"/>
          <w:szCs w:val="32"/>
        </w:rPr>
        <w:t xml:space="preserve">   （4）公开透明。绩效评价结果应依法依规公开，并自觉接受社会监督。</w:t>
      </w:r>
      <w:r>
        <w:rPr>
          <w:rStyle w:val="18"/>
          <w:rFonts w:hint="default" w:ascii="Times New Roman" w:hAnsi="Times New Roman" w:eastAsia="楷体" w:cs="Times New Roman"/>
          <w:b w:val="0"/>
          <w:bCs w:val="0"/>
          <w:spacing w:val="-4"/>
          <w:sz w:val="32"/>
          <w:szCs w:val="32"/>
        </w:rPr>
        <w:br w:type="textWrapping"/>
      </w:r>
      <w:r>
        <w:rPr>
          <w:rStyle w:val="18"/>
          <w:rFonts w:hint="default" w:ascii="Times New Roman" w:hAnsi="Times New Roman" w:eastAsia="楷体" w:cs="Times New Roman"/>
          <w:b w:val="0"/>
          <w:bCs w:val="0"/>
          <w:spacing w:val="-4"/>
          <w:sz w:val="32"/>
          <w:szCs w:val="32"/>
        </w:rPr>
        <w:t xml:space="preserve">  </w:t>
      </w:r>
      <w:r>
        <w:rPr>
          <w:rStyle w:val="18"/>
          <w:rFonts w:hint="default" w:ascii="Times New Roman" w:hAnsi="Times New Roman" w:eastAsia="仿宋_GB2312" w:cs="Times New Roman"/>
          <w:b w:val="0"/>
          <w:bCs w:val="0"/>
          <w:spacing w:val="-4"/>
          <w:sz w:val="32"/>
          <w:szCs w:val="32"/>
        </w:rPr>
        <w:t xml:space="preserve">  2.绩效评价指标体系</w:t>
      </w:r>
      <w:r>
        <w:rPr>
          <w:rStyle w:val="18"/>
          <w:rFonts w:hint="default" w:ascii="Times New Roman" w:hAnsi="Times New Roman" w:eastAsia="楷体" w:cs="Times New Roman"/>
          <w:b w:val="0"/>
          <w:bCs w:val="0"/>
          <w:spacing w:val="-4"/>
          <w:sz w:val="32"/>
          <w:szCs w:val="32"/>
        </w:rPr>
        <w:br w:type="textWrapping"/>
      </w:r>
      <w:r>
        <w:rPr>
          <w:rStyle w:val="18"/>
          <w:rFonts w:hint="default" w:ascii="Times New Roman" w:hAnsi="Times New Roman" w:eastAsia="楷体" w:cs="Times New Roman"/>
          <w:b w:val="0"/>
          <w:bCs w:val="0"/>
          <w:spacing w:val="-4"/>
          <w:sz w:val="32"/>
          <w:szCs w:val="32"/>
        </w:rPr>
        <w:t xml:space="preserve">    </w:t>
      </w:r>
      <w:r>
        <w:rPr>
          <w:rStyle w:val="18"/>
          <w:rFonts w:hint="default" w:ascii="Times New Roman" w:hAnsi="Times New Roman" w:eastAsia="仿宋_GB2312" w:cs="Times New Roman"/>
          <w:b w:val="0"/>
          <w:bCs w:val="0"/>
          <w:spacing w:val="-4"/>
          <w:sz w:val="32"/>
          <w:szCs w:val="32"/>
        </w:rPr>
        <w:t>绩效评价指标体系根据《预算绩效评价共性指标体系框架》（财预〔2013〕53号）、《自治区党委 自治区人民政府关于全面实施预算绩效管理的实施意见》（新党发〔2018〕30号）、《关于印发&lt;项目支出绩效评价管理办法&gt;的通知》（财预﹝2020﹞10号）等文件精神，结合专项特点，在与专家组、项目充分协商的基础上，评价工作组细化了该项目的绩效评价指标体系（详见附表1）：</w:t>
      </w:r>
      <w:r>
        <w:rPr>
          <w:rStyle w:val="18"/>
          <w:rFonts w:hint="default" w:ascii="Times New Roman" w:hAnsi="Times New Roman" w:eastAsia="仿宋_GB2312" w:cs="Times New Roman"/>
          <w:b w:val="0"/>
          <w:bCs w:val="0"/>
          <w:spacing w:val="-4"/>
          <w:sz w:val="32"/>
          <w:szCs w:val="32"/>
        </w:rPr>
        <w:br w:type="textWrapping"/>
      </w:r>
      <w:r>
        <w:rPr>
          <w:rStyle w:val="18"/>
          <w:rFonts w:hint="default" w:ascii="Times New Roman" w:hAnsi="Times New Roman" w:eastAsia="仿宋_GB2312" w:cs="Times New Roman"/>
          <w:b w:val="0"/>
          <w:bCs w:val="0"/>
          <w:spacing w:val="-4"/>
          <w:sz w:val="32"/>
          <w:szCs w:val="32"/>
        </w:rPr>
        <w:t xml:space="preserve">    一级指标为：决策、过程、产出、效益。</w:t>
      </w:r>
      <w:r>
        <w:rPr>
          <w:rStyle w:val="18"/>
          <w:rFonts w:hint="default" w:ascii="Times New Roman" w:hAnsi="Times New Roman" w:eastAsia="仿宋_GB2312" w:cs="Times New Roman"/>
          <w:b w:val="0"/>
          <w:bCs w:val="0"/>
          <w:spacing w:val="-4"/>
          <w:sz w:val="32"/>
          <w:szCs w:val="32"/>
        </w:rPr>
        <w:br w:type="textWrapping"/>
      </w:r>
      <w:r>
        <w:rPr>
          <w:rStyle w:val="18"/>
          <w:rFonts w:hint="default" w:ascii="Times New Roman" w:hAnsi="Times New Roman" w:eastAsia="仿宋_GB2312" w:cs="Times New Roman"/>
          <w:b w:val="0"/>
          <w:bCs w:val="0"/>
          <w:spacing w:val="-4"/>
          <w:sz w:val="32"/>
          <w:szCs w:val="32"/>
        </w:rPr>
        <w:t xml:space="preserve">    二级指标为：项目立项、绩效目标、资金投入、资金管理、组织实施、产出数量、产出质量、产出时效、产出成本、项目效益。</w:t>
      </w:r>
      <w:r>
        <w:rPr>
          <w:rStyle w:val="18"/>
          <w:rFonts w:hint="default" w:ascii="Times New Roman" w:hAnsi="Times New Roman" w:eastAsia="仿宋_GB2312" w:cs="Times New Roman"/>
          <w:b w:val="0"/>
          <w:bCs w:val="0"/>
          <w:spacing w:val="-4"/>
          <w:sz w:val="32"/>
          <w:szCs w:val="32"/>
        </w:rPr>
        <w:br w:type="textWrapping"/>
      </w:r>
      <w:r>
        <w:rPr>
          <w:rStyle w:val="18"/>
          <w:rFonts w:hint="default" w:ascii="Times New Roman" w:hAnsi="Times New Roman" w:eastAsia="仿宋_GB2312" w:cs="Times New Roman"/>
          <w:b w:val="0"/>
          <w:bCs w:val="0"/>
          <w:spacing w:val="-4"/>
          <w:sz w:val="32"/>
          <w:szCs w:val="32"/>
        </w:rPr>
        <w:t xml:space="preserve">    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Style w:val="18"/>
          <w:rFonts w:hint="default" w:ascii="Times New Roman" w:hAnsi="Times New Roman" w:eastAsia="楷体" w:cs="Times New Roman"/>
          <w:b w:val="0"/>
          <w:bCs w:val="0"/>
          <w:spacing w:val="-4"/>
          <w:sz w:val="32"/>
          <w:szCs w:val="32"/>
        </w:rPr>
        <w:br w:type="textWrapping"/>
      </w:r>
      <w:r>
        <w:rPr>
          <w:rStyle w:val="18"/>
          <w:rFonts w:hint="default" w:ascii="Times New Roman" w:hAnsi="Times New Roman" w:eastAsia="楷体" w:cs="Times New Roman"/>
          <w:b w:val="0"/>
          <w:bCs w:val="0"/>
          <w:spacing w:val="-4"/>
          <w:sz w:val="32"/>
          <w:szCs w:val="32"/>
        </w:rPr>
        <w:t xml:space="preserve">    </w:t>
      </w:r>
      <w:r>
        <w:rPr>
          <w:rStyle w:val="18"/>
          <w:rFonts w:hint="default" w:ascii="Times New Roman" w:hAnsi="Times New Roman" w:eastAsia="仿宋_GB2312" w:cs="Times New Roman"/>
          <w:b w:val="0"/>
          <w:bCs w:val="0"/>
          <w:spacing w:val="-4"/>
          <w:sz w:val="32"/>
          <w:szCs w:val="32"/>
        </w:rPr>
        <w:t>3.绩效评价方法</w:t>
      </w:r>
      <w:r>
        <w:rPr>
          <w:rStyle w:val="18"/>
          <w:rFonts w:hint="default" w:ascii="Times New Roman" w:hAnsi="Times New Roman" w:eastAsia="楷体" w:cs="Times New Roman"/>
          <w:b w:val="0"/>
          <w:bCs w:val="0"/>
          <w:spacing w:val="-4"/>
          <w:sz w:val="32"/>
          <w:szCs w:val="32"/>
        </w:rPr>
        <w:br w:type="textWrapping"/>
      </w:r>
      <w:r>
        <w:rPr>
          <w:rStyle w:val="18"/>
          <w:rFonts w:hint="default" w:ascii="Times New Roman" w:hAnsi="Times New Roman" w:eastAsia="楷体" w:cs="Times New Roman"/>
          <w:b w:val="0"/>
          <w:bCs w:val="0"/>
          <w:spacing w:val="-4"/>
          <w:sz w:val="32"/>
          <w:szCs w:val="32"/>
        </w:rPr>
        <w:t xml:space="preserve">    </w:t>
      </w:r>
      <w:r>
        <w:rPr>
          <w:rStyle w:val="18"/>
          <w:rFonts w:hint="default" w:ascii="Times New Roman" w:hAnsi="Times New Roman" w:eastAsia="仿宋_GB2312" w:cs="Times New Roman"/>
          <w:b w:val="0"/>
          <w:bCs w:val="0"/>
          <w:spacing w:val="-4"/>
          <w:sz w:val="32"/>
          <w:szCs w:val="32"/>
        </w:rPr>
        <w:t>本次评价采用定量与定性评价相结合的比较法，公众评判法，总分由各项指标得分汇总形成。</w:t>
      </w:r>
      <w:r>
        <w:rPr>
          <w:rStyle w:val="18"/>
          <w:rFonts w:hint="default" w:ascii="Times New Roman" w:hAnsi="Times New Roman" w:eastAsia="仿宋_GB2312" w:cs="Times New Roman"/>
          <w:b w:val="0"/>
          <w:bCs w:val="0"/>
          <w:spacing w:val="-4"/>
          <w:sz w:val="32"/>
          <w:szCs w:val="32"/>
        </w:rPr>
        <w:br w:type="textWrapping"/>
      </w:r>
      <w:r>
        <w:rPr>
          <w:rStyle w:val="18"/>
          <w:rFonts w:hint="default" w:ascii="Times New Roman" w:hAnsi="Times New Roman" w:eastAsia="仿宋_GB2312" w:cs="Times New Roman"/>
          <w:b w:val="0"/>
          <w:bCs w:val="0"/>
          <w:spacing w:val="-4"/>
          <w:sz w:val="32"/>
          <w:szCs w:val="32"/>
        </w:rPr>
        <w:t xml:space="preserve">    比较法：通过整理本项目相关资料和数据，评价数量指标的完成情况；通过分析项目的实施情况与绩效目标实现情况，评价项目实施的效果；通过分析项目资金使用情况及产生的效果，评价预算资金分配的合理性。 </w:t>
      </w:r>
      <w:r>
        <w:rPr>
          <w:rStyle w:val="18"/>
          <w:rFonts w:hint="default" w:ascii="Times New Roman" w:hAnsi="Times New Roman" w:eastAsia="仿宋_GB2312" w:cs="Times New Roman"/>
          <w:b w:val="0"/>
          <w:bCs w:val="0"/>
          <w:spacing w:val="-4"/>
          <w:sz w:val="32"/>
          <w:szCs w:val="32"/>
        </w:rPr>
        <w:br w:type="textWrapping"/>
      </w:r>
      <w:r>
        <w:rPr>
          <w:rStyle w:val="18"/>
          <w:rFonts w:hint="default" w:ascii="Times New Roman" w:hAnsi="Times New Roman" w:eastAsia="仿宋_GB2312" w:cs="Times New Roman"/>
          <w:b w:val="0"/>
          <w:bCs w:val="0"/>
          <w:spacing w:val="-4"/>
          <w:sz w:val="32"/>
          <w:szCs w:val="32"/>
        </w:rPr>
        <w:t xml:space="preserve">    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default" w:ascii="Times New Roman" w:hAnsi="Times New Roman" w:eastAsia="楷体" w:cs="Times New Roman"/>
          <w:b w:val="0"/>
          <w:bCs w:val="0"/>
          <w:spacing w:val="-4"/>
          <w:sz w:val="32"/>
          <w:szCs w:val="32"/>
        </w:rPr>
        <w:br w:type="textWrapping"/>
      </w:r>
      <w:r>
        <w:rPr>
          <w:rStyle w:val="18"/>
          <w:rFonts w:hint="default" w:ascii="Times New Roman" w:hAnsi="Times New Roman" w:eastAsia="楷体" w:cs="Times New Roman"/>
          <w:b w:val="0"/>
          <w:bCs w:val="0"/>
          <w:spacing w:val="-4"/>
          <w:sz w:val="32"/>
          <w:szCs w:val="32"/>
        </w:rPr>
        <w:t xml:space="preserve">    </w:t>
      </w:r>
      <w:r>
        <w:rPr>
          <w:rStyle w:val="18"/>
          <w:rFonts w:hint="default" w:ascii="Times New Roman" w:hAnsi="Times New Roman" w:eastAsia="仿宋_GB2312" w:cs="Times New Roman"/>
          <w:b w:val="0"/>
          <w:bCs w:val="0"/>
          <w:spacing w:val="-4"/>
          <w:sz w:val="32"/>
          <w:szCs w:val="32"/>
        </w:rPr>
        <w:t>4.绩效评价标准</w:t>
      </w:r>
      <w:r>
        <w:rPr>
          <w:rStyle w:val="18"/>
          <w:rFonts w:hint="default" w:ascii="Times New Roman" w:hAnsi="Times New Roman" w:eastAsia="楷体" w:cs="Times New Roman"/>
          <w:b w:val="0"/>
          <w:bCs w:val="0"/>
          <w:spacing w:val="-4"/>
          <w:sz w:val="32"/>
          <w:szCs w:val="32"/>
        </w:rPr>
        <w:br w:type="textWrapping"/>
      </w:r>
      <w:r>
        <w:rPr>
          <w:rStyle w:val="18"/>
          <w:rFonts w:hint="default" w:ascii="Times New Roman" w:hAnsi="Times New Roman" w:eastAsia="楷体" w:cs="Times New Roman"/>
          <w:b w:val="0"/>
          <w:bCs w:val="0"/>
          <w:spacing w:val="-4"/>
          <w:sz w:val="32"/>
          <w:szCs w:val="32"/>
        </w:rPr>
        <w:t xml:space="preserve">    </w:t>
      </w:r>
      <w:r>
        <w:rPr>
          <w:rStyle w:val="18"/>
          <w:rFonts w:hint="default" w:ascii="Times New Roman" w:hAnsi="Times New Roman" w:eastAsia="仿宋_GB2312" w:cs="Times New Roman"/>
          <w:b w:val="0"/>
          <w:bCs w:val="0"/>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40" w:lineRule="exact"/>
        <w:ind w:firstLine="564" w:firstLineChars="181"/>
        <w:rPr>
          <w:rStyle w:val="18"/>
          <w:rFonts w:hint="default" w:ascii="Times New Roman" w:hAnsi="Times New Roman" w:eastAsia="楷体" w:cs="Times New Roman"/>
          <w:b w:val="0"/>
          <w:bCs w:val="0"/>
          <w:spacing w:val="-4"/>
          <w:sz w:val="32"/>
          <w:szCs w:val="32"/>
        </w:rPr>
      </w:pPr>
      <w:r>
        <w:rPr>
          <w:rStyle w:val="18"/>
          <w:rFonts w:hint="default" w:ascii="Times New Roman" w:hAnsi="Times New Roman" w:eastAsia="楷体" w:cs="Times New Roman"/>
          <w:b w:val="0"/>
          <w:bCs w:val="0"/>
          <w:spacing w:val="-4"/>
          <w:sz w:val="32"/>
          <w:szCs w:val="32"/>
        </w:rPr>
        <w:t>（三）绩效评价工作过程。</w:t>
      </w:r>
    </w:p>
    <w:p>
      <w:pPr>
        <w:spacing w:line="540" w:lineRule="exact"/>
        <w:ind w:firstLine="624" w:firstLineChars="200"/>
        <w:rPr>
          <w:rStyle w:val="18"/>
          <w:rFonts w:hint="default" w:ascii="Times New Roman" w:hAnsi="Times New Roman" w:eastAsia="仿宋_GB2312" w:cs="Times New Roman"/>
          <w:b w:val="0"/>
          <w:bCs w:val="0"/>
          <w:spacing w:val="-4"/>
          <w:sz w:val="32"/>
          <w:szCs w:val="32"/>
        </w:rPr>
      </w:pPr>
      <w:r>
        <w:rPr>
          <w:rStyle w:val="18"/>
          <w:rFonts w:hint="default" w:ascii="Times New Roman" w:hAnsi="Times New Roman" w:eastAsia="仿宋_GB2312" w:cs="Times New Roman"/>
          <w:b w:val="0"/>
          <w:bCs w:val="0"/>
          <w:spacing w:val="-4"/>
          <w:sz w:val="32"/>
          <w:szCs w:val="32"/>
        </w:rPr>
        <w:t>第一阶段：前期准备。</w:t>
      </w:r>
    </w:p>
    <w:p>
      <w:pPr>
        <w:spacing w:line="540" w:lineRule="exact"/>
        <w:ind w:firstLine="624" w:firstLineChars="200"/>
        <w:rPr>
          <w:rStyle w:val="18"/>
          <w:rFonts w:hint="default" w:ascii="Times New Roman" w:hAnsi="Times New Roman" w:eastAsia="仿宋_GB2312" w:cs="Times New Roman"/>
          <w:b w:val="0"/>
          <w:bCs w:val="0"/>
          <w:spacing w:val="-4"/>
          <w:sz w:val="32"/>
          <w:szCs w:val="32"/>
        </w:rPr>
      </w:pPr>
      <w:r>
        <w:rPr>
          <w:rStyle w:val="18"/>
          <w:rFonts w:hint="default" w:ascii="Times New Roman" w:hAnsi="Times New Roman" w:eastAsia="仿宋_GB2312" w:cs="Times New Roman"/>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8"/>
          <w:rFonts w:hint="default" w:ascii="Times New Roman" w:hAnsi="Times New Roman" w:eastAsia="楷体" w:cs="Times New Roman"/>
          <w:b w:val="0"/>
          <w:bCs w:val="0"/>
          <w:spacing w:val="-4"/>
          <w:sz w:val="32"/>
          <w:szCs w:val="32"/>
        </w:rPr>
        <w:br w:type="textWrapping"/>
      </w:r>
      <w:r>
        <w:rPr>
          <w:rStyle w:val="18"/>
          <w:rFonts w:hint="default" w:ascii="Times New Roman" w:hAnsi="Times New Roman" w:eastAsia="楷体" w:cs="Times New Roman"/>
          <w:b w:val="0"/>
          <w:bCs w:val="0"/>
          <w:spacing w:val="-4"/>
          <w:sz w:val="32"/>
          <w:szCs w:val="32"/>
        </w:rPr>
        <w:t xml:space="preserve">    </w:t>
      </w:r>
      <w:r>
        <w:rPr>
          <w:rStyle w:val="18"/>
          <w:rFonts w:hint="default" w:ascii="Times New Roman" w:hAnsi="Times New Roman" w:eastAsia="仿宋_GB2312" w:cs="Times New Roman"/>
          <w:b w:val="0"/>
          <w:bCs w:val="0"/>
          <w:spacing w:val="-4"/>
          <w:sz w:val="32"/>
          <w:szCs w:val="32"/>
        </w:rPr>
        <w:t>邹灵任评价组组长，绩效评价工作职责为负责全盘工作。</w:t>
      </w:r>
      <w:r>
        <w:rPr>
          <w:rStyle w:val="18"/>
          <w:rFonts w:hint="default" w:ascii="Times New Roman" w:hAnsi="Times New Roman" w:eastAsia="仿宋_GB2312" w:cs="Times New Roman"/>
          <w:b w:val="0"/>
          <w:bCs w:val="0"/>
          <w:spacing w:val="-4"/>
          <w:sz w:val="32"/>
          <w:szCs w:val="32"/>
        </w:rPr>
        <w:br w:type="textWrapping"/>
      </w:r>
      <w:r>
        <w:rPr>
          <w:rStyle w:val="18"/>
          <w:rFonts w:hint="default" w:ascii="Times New Roman" w:hAnsi="Times New Roman" w:eastAsia="仿宋_GB2312" w:cs="Times New Roman"/>
          <w:b w:val="0"/>
          <w:bCs w:val="0"/>
          <w:spacing w:val="-4"/>
          <w:sz w:val="32"/>
          <w:szCs w:val="32"/>
        </w:rPr>
        <w:t xml:space="preserve">    刘悦任评价组副组长，绩效评价工作职责为为对项目实施情况进行实地调查。</w:t>
      </w:r>
      <w:r>
        <w:rPr>
          <w:rStyle w:val="18"/>
          <w:rFonts w:hint="default" w:ascii="Times New Roman" w:hAnsi="Times New Roman" w:eastAsia="仿宋_GB2312" w:cs="Times New Roman"/>
          <w:b w:val="0"/>
          <w:bCs w:val="0"/>
          <w:spacing w:val="-4"/>
          <w:sz w:val="32"/>
          <w:szCs w:val="32"/>
        </w:rPr>
        <w:br w:type="textWrapping"/>
      </w:r>
      <w:r>
        <w:rPr>
          <w:rStyle w:val="18"/>
          <w:rFonts w:hint="default" w:ascii="Times New Roman" w:hAnsi="Times New Roman" w:eastAsia="仿宋_GB2312" w:cs="Times New Roman"/>
          <w:b w:val="0"/>
          <w:bCs w:val="0"/>
          <w:spacing w:val="-4"/>
          <w:sz w:val="32"/>
          <w:szCs w:val="32"/>
        </w:rPr>
        <w:t xml:space="preserve">    朱光宇任评价组成员，绩效评价工作职责为负责资料审核等工作。</w:t>
      </w:r>
      <w:r>
        <w:rPr>
          <w:rStyle w:val="18"/>
          <w:rFonts w:hint="default" w:ascii="Times New Roman" w:hAnsi="Times New Roman" w:eastAsia="仿宋_GB2312" w:cs="Times New Roman"/>
          <w:b w:val="0"/>
          <w:bCs w:val="0"/>
          <w:spacing w:val="-4"/>
          <w:sz w:val="32"/>
          <w:szCs w:val="32"/>
        </w:rPr>
        <w:br w:type="textWrapping"/>
      </w:r>
      <w:r>
        <w:rPr>
          <w:rStyle w:val="18"/>
          <w:rFonts w:hint="default" w:ascii="Times New Roman" w:hAnsi="Times New Roman" w:eastAsia="仿宋_GB2312" w:cs="Times New Roman"/>
          <w:b w:val="0"/>
          <w:bCs w:val="0"/>
          <w:spacing w:val="-4"/>
          <w:sz w:val="32"/>
          <w:szCs w:val="32"/>
        </w:rPr>
        <w:t xml:space="preserve">    第二阶段：组织实施。</w:t>
      </w:r>
      <w:r>
        <w:rPr>
          <w:rStyle w:val="18"/>
          <w:rFonts w:hint="default" w:ascii="Times New Roman" w:hAnsi="Times New Roman" w:eastAsia="仿宋_GB2312" w:cs="Times New Roman"/>
          <w:b w:val="0"/>
          <w:bCs w:val="0"/>
          <w:spacing w:val="-4"/>
          <w:sz w:val="32"/>
          <w:szCs w:val="32"/>
        </w:rPr>
        <w:br w:type="textWrapping"/>
      </w:r>
      <w:r>
        <w:rPr>
          <w:rStyle w:val="18"/>
          <w:rFonts w:hint="default" w:ascii="Times New Roman" w:hAnsi="Times New Roman" w:eastAsia="仿宋_GB2312" w:cs="Times New Roman"/>
          <w:b w:val="0"/>
          <w:bCs w:val="0"/>
          <w:spacing w:val="-4"/>
          <w:sz w:val="32"/>
          <w:szCs w:val="32"/>
        </w:rPr>
        <w:t xml:space="preserve">    经评价组通过实地调研、查阅资料等方式，采用综合分析法对项目的决策、管理、绩效进行的综合评价分析。</w:t>
      </w:r>
      <w:r>
        <w:rPr>
          <w:rStyle w:val="18"/>
          <w:rFonts w:hint="default" w:ascii="Times New Roman" w:hAnsi="Times New Roman" w:eastAsia="仿宋_GB2312" w:cs="Times New Roman"/>
          <w:b w:val="0"/>
          <w:bCs w:val="0"/>
          <w:spacing w:val="-4"/>
          <w:sz w:val="32"/>
          <w:szCs w:val="32"/>
        </w:rPr>
        <w:br w:type="textWrapping"/>
      </w:r>
      <w:r>
        <w:rPr>
          <w:rStyle w:val="18"/>
          <w:rFonts w:hint="default" w:ascii="Times New Roman" w:hAnsi="Times New Roman" w:eastAsia="仿宋_GB2312" w:cs="Times New Roman"/>
          <w:b w:val="0"/>
          <w:bCs w:val="0"/>
          <w:spacing w:val="-4"/>
          <w:sz w:val="32"/>
          <w:szCs w:val="32"/>
        </w:rPr>
        <w:t xml:space="preserve">    第三阶段：分析评价。</w:t>
      </w:r>
      <w:r>
        <w:rPr>
          <w:rStyle w:val="18"/>
          <w:rFonts w:hint="default" w:ascii="Times New Roman" w:hAnsi="Times New Roman" w:eastAsia="仿宋_GB2312" w:cs="Times New Roman"/>
          <w:b w:val="0"/>
          <w:bCs w:val="0"/>
          <w:spacing w:val="-4"/>
          <w:sz w:val="32"/>
          <w:szCs w:val="32"/>
        </w:rPr>
        <w:br w:type="textWrapping"/>
      </w:r>
      <w:r>
        <w:rPr>
          <w:rStyle w:val="18"/>
          <w:rFonts w:hint="default" w:ascii="Times New Roman" w:hAnsi="Times New Roman" w:eastAsia="仿宋_GB2312" w:cs="Times New Roman"/>
          <w:b w:val="0"/>
          <w:bCs w:val="0"/>
          <w:spacing w:val="-4"/>
          <w:sz w:val="32"/>
          <w:szCs w:val="32"/>
        </w:rPr>
        <w:t xml:space="preserve">    首先按照指标体系进行定量、定性分析。其次开展量化打分、综合评价工作，形成初步评价结论。最后归纳整体项目情况与存在问题，撰写部门绩效评价报告。</w:t>
      </w:r>
      <w:r>
        <w:rPr>
          <w:rStyle w:val="18"/>
          <w:rFonts w:hint="default" w:ascii="Times New Roman" w:hAnsi="Times New Roman" w:eastAsia="仿宋_GB2312" w:cs="Times New Roman"/>
          <w:b w:val="0"/>
          <w:bCs w:val="0"/>
          <w:spacing w:val="-4"/>
          <w:sz w:val="32"/>
          <w:szCs w:val="32"/>
        </w:rPr>
        <w:br w:type="textWrapping"/>
      </w:r>
      <w:r>
        <w:rPr>
          <w:rStyle w:val="18"/>
          <w:rFonts w:hint="default" w:ascii="Times New Roman" w:hAnsi="Times New Roman" w:eastAsia="仿宋_GB2312" w:cs="Times New Roman"/>
          <w:b w:val="0"/>
          <w:bCs w:val="0"/>
          <w:spacing w:val="-4"/>
          <w:sz w:val="32"/>
          <w:szCs w:val="32"/>
        </w:rPr>
        <w:t xml:space="preserve">    第四阶段：撰写与提交评价报告</w:t>
      </w:r>
      <w:r>
        <w:rPr>
          <w:rStyle w:val="18"/>
          <w:rFonts w:hint="default" w:ascii="Times New Roman" w:hAnsi="Times New Roman" w:eastAsia="仿宋_GB2312" w:cs="Times New Roman"/>
          <w:b w:val="0"/>
          <w:bCs w:val="0"/>
          <w:spacing w:val="-4"/>
          <w:sz w:val="32"/>
          <w:szCs w:val="32"/>
        </w:rPr>
        <w:br w:type="textWrapping"/>
      </w:r>
      <w:r>
        <w:rPr>
          <w:rStyle w:val="18"/>
          <w:rFonts w:hint="default" w:ascii="Times New Roman" w:hAnsi="Times New Roman" w:eastAsia="仿宋_GB2312" w:cs="Times New Roman"/>
          <w:b w:val="0"/>
          <w:bCs w:val="0"/>
          <w:spacing w:val="-4"/>
          <w:sz w:val="32"/>
          <w:szCs w:val="32"/>
        </w:rPr>
        <w:t xml:space="preserve">    项目撰写绩效评价报告，按照财政局大平台绩效系统中统一格式和文本框架撰写绩效评价报告。</w:t>
      </w:r>
      <w:r>
        <w:rPr>
          <w:rStyle w:val="18"/>
          <w:rFonts w:hint="default" w:ascii="Times New Roman" w:hAnsi="Times New Roman" w:eastAsia="仿宋_GB2312" w:cs="Times New Roman"/>
          <w:b w:val="0"/>
          <w:bCs w:val="0"/>
          <w:spacing w:val="-4"/>
          <w:sz w:val="32"/>
          <w:szCs w:val="32"/>
        </w:rPr>
        <w:br w:type="textWrapping"/>
      </w:r>
      <w:r>
        <w:rPr>
          <w:rStyle w:val="18"/>
          <w:rFonts w:hint="default" w:ascii="Times New Roman" w:hAnsi="Times New Roman" w:eastAsia="仿宋_GB2312" w:cs="Times New Roman"/>
          <w:b w:val="0"/>
          <w:bCs w:val="0"/>
          <w:spacing w:val="-4"/>
          <w:sz w:val="32"/>
          <w:szCs w:val="32"/>
        </w:rPr>
        <w:t xml:space="preserve">    第五阶段：归集档案</w:t>
      </w:r>
      <w:r>
        <w:rPr>
          <w:rStyle w:val="18"/>
          <w:rFonts w:hint="default" w:ascii="Times New Roman" w:hAnsi="Times New Roman" w:eastAsia="仿宋_GB2312" w:cs="Times New Roman"/>
          <w:b w:val="0"/>
          <w:bCs w:val="0"/>
          <w:spacing w:val="-4"/>
          <w:sz w:val="32"/>
          <w:szCs w:val="32"/>
        </w:rPr>
        <w:br w:type="textWrapping"/>
      </w:r>
      <w:r>
        <w:rPr>
          <w:rStyle w:val="18"/>
          <w:rFonts w:hint="default" w:ascii="Times New Roman" w:hAnsi="Times New Roman" w:eastAsia="仿宋_GB2312" w:cs="Times New Roman"/>
          <w:b w:val="0"/>
          <w:bCs w:val="0"/>
          <w:spacing w:val="-4"/>
          <w:sz w:val="32"/>
          <w:szCs w:val="32"/>
        </w:rPr>
        <w:t xml:space="preserve">    建立和落实档案管理制度，将项目相关资料存档，包括但不限于：评价项目基本情况和相关文件、评价实施方案、项目支付资料等相关档案。</w:t>
      </w:r>
    </w:p>
    <w:p>
      <w:pPr>
        <w:spacing w:line="540" w:lineRule="exact"/>
        <w:ind w:firstLine="640"/>
        <w:rPr>
          <w:rStyle w:val="18"/>
          <w:rFonts w:hint="default" w:ascii="Times New Roman" w:hAnsi="Times New Roman" w:eastAsia="黑体" w:cs="Times New Roman"/>
          <w:b w:val="0"/>
          <w:bCs w:val="0"/>
          <w:spacing w:val="-4"/>
          <w:sz w:val="32"/>
          <w:szCs w:val="32"/>
        </w:rPr>
      </w:pPr>
      <w:r>
        <w:rPr>
          <w:rStyle w:val="18"/>
          <w:rFonts w:hint="default" w:ascii="Times New Roman" w:hAnsi="Times New Roman" w:eastAsia="黑体" w:cs="Times New Roman"/>
          <w:b w:val="0"/>
          <w:bCs w:val="0"/>
          <w:spacing w:val="-4"/>
          <w:sz w:val="32"/>
          <w:szCs w:val="32"/>
        </w:rPr>
        <w:t>三、综合评价情况及评价结论</w:t>
      </w:r>
    </w:p>
    <w:p>
      <w:pPr>
        <w:spacing w:line="540" w:lineRule="exact"/>
        <w:ind w:left="638" w:leftChars="304"/>
        <w:rPr>
          <w:rStyle w:val="18"/>
          <w:rFonts w:hint="default" w:ascii="Times New Roman" w:hAnsi="Times New Roman" w:eastAsia="楷体" w:cs="Times New Roman"/>
          <w:b w:val="0"/>
          <w:bCs w:val="0"/>
          <w:spacing w:val="-4"/>
          <w:sz w:val="32"/>
          <w:szCs w:val="32"/>
        </w:rPr>
      </w:pPr>
      <w:r>
        <w:rPr>
          <w:rStyle w:val="18"/>
          <w:rFonts w:hint="default" w:ascii="Times New Roman" w:hAnsi="Times New Roman" w:eastAsia="楷体" w:cs="Times New Roman"/>
          <w:b w:val="0"/>
          <w:bCs w:val="0"/>
          <w:spacing w:val="-4"/>
          <w:sz w:val="32"/>
          <w:szCs w:val="32"/>
        </w:rPr>
        <w:t>（一）综合评价情况</w:t>
      </w:r>
    </w:p>
    <w:p>
      <w:pPr>
        <w:spacing w:line="540" w:lineRule="exact"/>
        <w:ind w:firstLine="624" w:firstLineChars="200"/>
        <w:rPr>
          <w:rStyle w:val="18"/>
          <w:rFonts w:hint="default" w:ascii="Times New Roman" w:hAnsi="Times New Roman" w:eastAsia="楷体" w:cs="Times New Roman"/>
          <w:b w:val="0"/>
          <w:bCs w:val="0"/>
          <w:spacing w:val="-4"/>
          <w:sz w:val="32"/>
          <w:szCs w:val="32"/>
        </w:rPr>
      </w:pPr>
      <w:r>
        <w:rPr>
          <w:rStyle w:val="18"/>
          <w:rFonts w:hint="default" w:ascii="Times New Roman" w:hAnsi="Times New Roman" w:eastAsia="仿宋_GB2312" w:cs="Times New Roman"/>
          <w:b w:val="0"/>
          <w:bCs w:val="0"/>
          <w:spacing w:val="-4"/>
          <w:sz w:val="32"/>
          <w:szCs w:val="32"/>
        </w:rPr>
        <w:t xml:space="preserve">决策咨询与服务经营性收入项目总体组织规范，完成了决策咨询与服务经营性收入项目的工作目标，有效规范了项目实施全过程管理，为自治区党委和人民政府、地方各级党委和政府、各有关部门提供了高质量的决策咨询服务，取得了良好的经济效益和社会效益。 </w:t>
      </w:r>
      <w:r>
        <w:rPr>
          <w:rStyle w:val="18"/>
          <w:rFonts w:hint="default" w:ascii="Times New Roman" w:hAnsi="Times New Roman" w:eastAsia="仿宋_GB2312" w:cs="Times New Roman"/>
          <w:b w:val="0"/>
          <w:bCs w:val="0"/>
          <w:spacing w:val="-4"/>
          <w:sz w:val="32"/>
          <w:szCs w:val="32"/>
        </w:rPr>
        <w:br w:type="textWrapping"/>
      </w:r>
      <w:r>
        <w:rPr>
          <w:rStyle w:val="18"/>
          <w:rFonts w:hint="default" w:ascii="Times New Roman" w:hAnsi="Times New Roman" w:eastAsia="仿宋_GB2312" w:cs="Times New Roman"/>
          <w:b w:val="0"/>
          <w:bCs w:val="0"/>
          <w:spacing w:val="-4"/>
          <w:sz w:val="32"/>
          <w:szCs w:val="32"/>
        </w:rPr>
        <w:t xml:space="preserve">    在项目决策方面，严格按照相关规定执行，项目立项依据充分，立项程序规范。 </w:t>
      </w:r>
      <w:r>
        <w:rPr>
          <w:rStyle w:val="18"/>
          <w:rFonts w:hint="default" w:ascii="Times New Roman" w:hAnsi="Times New Roman" w:eastAsia="仿宋_GB2312" w:cs="Times New Roman"/>
          <w:b w:val="0"/>
          <w:bCs w:val="0"/>
          <w:spacing w:val="-4"/>
          <w:sz w:val="32"/>
          <w:szCs w:val="32"/>
        </w:rPr>
        <w:br w:type="textWrapping"/>
      </w:r>
      <w:r>
        <w:rPr>
          <w:rStyle w:val="18"/>
          <w:rFonts w:hint="default" w:ascii="Times New Roman" w:hAnsi="Times New Roman" w:eastAsia="仿宋_GB2312" w:cs="Times New Roman"/>
          <w:b w:val="0"/>
          <w:bCs w:val="0"/>
          <w:spacing w:val="-4"/>
          <w:sz w:val="32"/>
          <w:szCs w:val="32"/>
        </w:rPr>
        <w:t xml:space="preserve">    项目管理方面，2022年本项目预算安排2000万元，实际支出868.93万元，预算执行率43.45%。项目资金使用合规，项目财务管理制度健全，财务监控到位，所有资金支付均按照本单位资金管理办法，严格执行，现有项目管理制度执行情况良好。</w:t>
      </w:r>
      <w:r>
        <w:rPr>
          <w:rStyle w:val="18"/>
          <w:rFonts w:hint="default" w:ascii="Times New Roman" w:hAnsi="Times New Roman" w:eastAsia="仿宋_GB2312" w:cs="Times New Roman"/>
          <w:b w:val="0"/>
          <w:bCs w:val="0"/>
          <w:spacing w:val="-4"/>
          <w:sz w:val="32"/>
          <w:szCs w:val="32"/>
        </w:rPr>
        <w:br w:type="textWrapping"/>
      </w:r>
      <w:r>
        <w:rPr>
          <w:rStyle w:val="18"/>
          <w:rFonts w:hint="default" w:ascii="Times New Roman" w:hAnsi="Times New Roman" w:eastAsia="仿宋_GB2312" w:cs="Times New Roman"/>
          <w:b w:val="0"/>
          <w:bCs w:val="0"/>
          <w:spacing w:val="-4"/>
          <w:sz w:val="32"/>
          <w:szCs w:val="32"/>
        </w:rPr>
        <w:t xml:space="preserve">    项目产出方面：2022年完成“调研服务促发展”等课题及调查研究报告30项、调查研究建议74篇。</w:t>
      </w:r>
      <w:r>
        <w:rPr>
          <w:rStyle w:val="18"/>
          <w:rFonts w:hint="default" w:ascii="Times New Roman" w:hAnsi="Times New Roman" w:eastAsia="仿宋_GB2312" w:cs="Times New Roman"/>
          <w:b w:val="0"/>
          <w:bCs w:val="0"/>
          <w:spacing w:val="-4"/>
          <w:sz w:val="32"/>
          <w:szCs w:val="32"/>
        </w:rPr>
        <w:br w:type="textWrapping"/>
      </w:r>
      <w:r>
        <w:rPr>
          <w:rStyle w:val="18"/>
          <w:rFonts w:hint="default" w:ascii="Times New Roman" w:hAnsi="Times New Roman" w:eastAsia="仿宋_GB2312" w:cs="Times New Roman"/>
          <w:b w:val="0"/>
          <w:bCs w:val="0"/>
          <w:spacing w:val="-4"/>
          <w:sz w:val="32"/>
          <w:szCs w:val="32"/>
        </w:rPr>
        <w:t xml:space="preserve">    项目效益方面：取得良好的社会效益，调查研究建议中，1篇获自治区党委马兴瑞书记批示，5篇被自治区党委信息中心、自治区政府信息中心采用，3项成果获自治区哲学社会科学、国家发改委优秀研究成果二等奖。</w:t>
      </w:r>
      <w:r>
        <w:rPr>
          <w:rStyle w:val="18"/>
          <w:rFonts w:hint="default" w:ascii="Times New Roman" w:hAnsi="Times New Roman" w:eastAsia="楷体" w:cs="Times New Roman"/>
          <w:b w:val="0"/>
          <w:bCs w:val="0"/>
          <w:spacing w:val="-4"/>
          <w:sz w:val="32"/>
          <w:szCs w:val="32"/>
        </w:rPr>
        <w:br w:type="textWrapping"/>
      </w:r>
      <w:r>
        <w:rPr>
          <w:rStyle w:val="18"/>
          <w:rFonts w:hint="default" w:ascii="Times New Roman" w:hAnsi="Times New Roman" w:eastAsia="楷体" w:cs="Times New Roman"/>
          <w:b w:val="0"/>
          <w:bCs w:val="0"/>
          <w:spacing w:val="-4"/>
          <w:sz w:val="32"/>
          <w:szCs w:val="32"/>
        </w:rPr>
        <w:t xml:space="preserve">    （二）综合评价结论</w:t>
      </w:r>
      <w:r>
        <w:rPr>
          <w:rStyle w:val="18"/>
          <w:rFonts w:hint="default" w:ascii="Times New Roman" w:hAnsi="Times New Roman" w:eastAsia="楷体" w:cs="Times New Roman"/>
          <w:b w:val="0"/>
          <w:bCs w:val="0"/>
          <w:spacing w:val="-4"/>
          <w:sz w:val="32"/>
          <w:szCs w:val="32"/>
        </w:rPr>
        <w:br w:type="textWrapping"/>
      </w:r>
      <w:r>
        <w:rPr>
          <w:rStyle w:val="18"/>
          <w:rFonts w:hint="default" w:ascii="Times New Roman" w:hAnsi="Times New Roman" w:eastAsia="楷体" w:cs="Times New Roman"/>
          <w:b w:val="0"/>
          <w:bCs w:val="0"/>
          <w:spacing w:val="-4"/>
          <w:sz w:val="32"/>
          <w:szCs w:val="32"/>
        </w:rPr>
        <w:t xml:space="preserve">    </w:t>
      </w:r>
      <w:r>
        <w:rPr>
          <w:rStyle w:val="18"/>
          <w:rFonts w:hint="default" w:ascii="Times New Roman" w:hAnsi="Times New Roman" w:eastAsia="仿宋_GB2312" w:cs="Times New Roman"/>
          <w:b w:val="0"/>
          <w:bCs w:val="0"/>
          <w:spacing w:val="-4"/>
          <w:sz w:val="32"/>
          <w:szCs w:val="32"/>
        </w:rPr>
        <w:t>运用项目组制定评价指标体系及财政部《项目支出绩效评价管理办法》（财预〔2020〕10号）文件评分标准进行评价，该项目最终评分</w:t>
      </w:r>
      <w:r>
        <w:rPr>
          <w:rStyle w:val="18"/>
          <w:rFonts w:hint="eastAsia" w:eastAsia="仿宋_GB2312" w:cs="Times New Roman"/>
          <w:b w:val="0"/>
          <w:bCs w:val="0"/>
          <w:spacing w:val="-4"/>
          <w:sz w:val="32"/>
          <w:szCs w:val="32"/>
          <w:lang w:val="en-US" w:eastAsia="zh-CN"/>
        </w:rPr>
        <w:t>82.2</w:t>
      </w:r>
      <w:r>
        <w:rPr>
          <w:rStyle w:val="18"/>
          <w:rFonts w:hint="default" w:ascii="Times New Roman" w:hAnsi="Times New Roman" w:eastAsia="仿宋_GB2312" w:cs="Times New Roman"/>
          <w:b w:val="0"/>
          <w:bCs w:val="0"/>
          <w:spacing w:val="-4"/>
          <w:sz w:val="32"/>
          <w:szCs w:val="32"/>
        </w:rPr>
        <w:t>分，绩效评级为“优”，具体得分情况为：项目决策20分、项目过程17.17分、项目产出23.75分、项目效益30分。</w:t>
      </w:r>
    </w:p>
    <w:p>
      <w:pPr>
        <w:spacing w:line="540" w:lineRule="exact"/>
        <w:ind w:firstLine="640"/>
        <w:rPr>
          <w:rStyle w:val="18"/>
          <w:rFonts w:hint="default" w:ascii="Times New Roman" w:hAnsi="Times New Roman" w:eastAsia="黑体" w:cs="Times New Roman"/>
          <w:b w:val="0"/>
          <w:bCs w:val="0"/>
          <w:sz w:val="32"/>
          <w:szCs w:val="32"/>
        </w:rPr>
      </w:pPr>
      <w:r>
        <w:rPr>
          <w:rStyle w:val="18"/>
          <w:rFonts w:hint="default" w:ascii="Times New Roman" w:hAnsi="Times New Roman" w:eastAsia="黑体" w:cs="Times New Roman"/>
          <w:b w:val="0"/>
          <w:bCs w:val="0"/>
          <w:spacing w:val="-4"/>
          <w:sz w:val="32"/>
          <w:szCs w:val="32"/>
        </w:rPr>
        <w:t xml:space="preserve">四、绩效评价指标分析 </w:t>
      </w:r>
    </w:p>
    <w:p>
      <w:pPr>
        <w:spacing w:line="540" w:lineRule="exact"/>
        <w:ind w:firstLine="624" w:firstLineChars="200"/>
        <w:rPr>
          <w:rStyle w:val="18"/>
          <w:rFonts w:hint="default" w:ascii="Times New Roman" w:hAnsi="Times New Roman" w:eastAsia="楷体" w:cs="Times New Roman"/>
          <w:b w:val="0"/>
          <w:bCs w:val="0"/>
          <w:spacing w:val="-4"/>
          <w:sz w:val="32"/>
          <w:szCs w:val="32"/>
        </w:rPr>
      </w:pPr>
      <w:r>
        <w:rPr>
          <w:rStyle w:val="18"/>
          <w:rFonts w:hint="default" w:ascii="Times New Roman" w:hAnsi="Times New Roman" w:eastAsia="楷体" w:cs="Times New Roman"/>
          <w:b w:val="0"/>
          <w:bCs w:val="0"/>
          <w:spacing w:val="-4"/>
          <w:sz w:val="32"/>
          <w:szCs w:val="32"/>
        </w:rPr>
        <w:t>（一）项目决策情况</w:t>
      </w:r>
    </w:p>
    <w:p>
      <w:pPr>
        <w:spacing w:line="540" w:lineRule="exact"/>
        <w:ind w:firstLine="624" w:firstLineChars="200"/>
        <w:rPr>
          <w:rStyle w:val="18"/>
          <w:rFonts w:hint="default" w:ascii="Times New Roman" w:hAnsi="Times New Roman" w:eastAsia="仿宋_GB2312" w:cs="Times New Roman"/>
          <w:b w:val="0"/>
          <w:bCs w:val="0"/>
          <w:spacing w:val="-4"/>
          <w:sz w:val="32"/>
          <w:szCs w:val="32"/>
        </w:rPr>
      </w:pPr>
      <w:r>
        <w:rPr>
          <w:rStyle w:val="18"/>
          <w:rFonts w:hint="default" w:ascii="Times New Roman" w:hAnsi="Times New Roman" w:eastAsia="仿宋_GB2312" w:cs="Times New Roman"/>
          <w:b w:val="0"/>
          <w:bCs w:val="0"/>
          <w:spacing w:val="-4"/>
          <w:sz w:val="32"/>
          <w:szCs w:val="32"/>
        </w:rPr>
        <w:t>项目决策类指标包括项目立项、绩效目标和资金投入三方面的内容，由6个三级指标构成，权重分为20分，实际得分20分，得分率为100%。</w:t>
      </w:r>
      <w:r>
        <w:rPr>
          <w:rStyle w:val="18"/>
          <w:rFonts w:hint="default" w:ascii="Times New Roman" w:hAnsi="Times New Roman" w:eastAsia="楷体" w:cs="Times New Roman"/>
          <w:b w:val="0"/>
          <w:bCs w:val="0"/>
          <w:spacing w:val="-4"/>
          <w:sz w:val="32"/>
          <w:szCs w:val="32"/>
        </w:rPr>
        <w:br w:type="textWrapping"/>
      </w:r>
      <w:r>
        <w:rPr>
          <w:rStyle w:val="18"/>
          <w:rFonts w:hint="default" w:ascii="Times New Roman" w:hAnsi="Times New Roman" w:eastAsia="楷体" w:cs="Times New Roman"/>
          <w:b w:val="0"/>
          <w:bCs w:val="0"/>
          <w:spacing w:val="-4"/>
          <w:sz w:val="32"/>
          <w:szCs w:val="32"/>
        </w:rPr>
        <w:t xml:space="preserve">    </w:t>
      </w:r>
      <w:r>
        <w:rPr>
          <w:rStyle w:val="18"/>
          <w:rFonts w:hint="default" w:ascii="Times New Roman" w:hAnsi="Times New Roman" w:eastAsia="仿宋_GB2312" w:cs="Times New Roman"/>
          <w:b w:val="0"/>
          <w:bCs w:val="0"/>
          <w:spacing w:val="-4"/>
          <w:sz w:val="32"/>
          <w:szCs w:val="32"/>
        </w:rPr>
        <w:t>（1）立项依据充分性：本项目根据三定方案立项，符合国家法律法规、国民经济发展规划和相关政策，符合行业发展规划和政策要求，与部门职责范围相符，属于部门履职所需，立项依据充分，根据评分标准，该指标不扣分得5分。</w:t>
      </w:r>
      <w:r>
        <w:rPr>
          <w:rStyle w:val="18"/>
          <w:rFonts w:hint="default" w:ascii="Times New Roman" w:hAnsi="Times New Roman" w:eastAsia="仿宋_GB2312" w:cs="Times New Roman"/>
          <w:b w:val="0"/>
          <w:bCs w:val="0"/>
          <w:spacing w:val="-4"/>
          <w:sz w:val="32"/>
          <w:szCs w:val="32"/>
        </w:rPr>
        <w:br w:type="textWrapping"/>
      </w:r>
      <w:r>
        <w:rPr>
          <w:rStyle w:val="18"/>
          <w:rFonts w:hint="default" w:ascii="Times New Roman" w:hAnsi="Times New Roman" w:eastAsia="仿宋_GB2312" w:cs="Times New Roman"/>
          <w:b w:val="0"/>
          <w:bCs w:val="0"/>
          <w:spacing w:val="-4"/>
          <w:sz w:val="32"/>
          <w:szCs w:val="32"/>
        </w:rPr>
        <w:t xml:space="preserve">    （2）立项程序规范性：根据决策依据编制工作计划和经费预算，根据本单位项目管理办法，确定经费预算计划，上党委会研究确定最终预算方案，根据评分标准，该指标不扣分，得3分。</w:t>
      </w:r>
      <w:r>
        <w:rPr>
          <w:rStyle w:val="18"/>
          <w:rFonts w:hint="default" w:ascii="Times New Roman" w:hAnsi="Times New Roman" w:eastAsia="仿宋_GB2312" w:cs="Times New Roman"/>
          <w:b w:val="0"/>
          <w:bCs w:val="0"/>
          <w:spacing w:val="-4"/>
          <w:sz w:val="32"/>
          <w:szCs w:val="32"/>
        </w:rPr>
        <w:br w:type="textWrapping"/>
      </w:r>
      <w:r>
        <w:rPr>
          <w:rStyle w:val="18"/>
          <w:rFonts w:hint="default" w:ascii="Times New Roman" w:hAnsi="Times New Roman" w:eastAsia="仿宋_GB2312" w:cs="Times New Roman"/>
          <w:b w:val="0"/>
          <w:bCs w:val="0"/>
          <w:spacing w:val="-4"/>
          <w:sz w:val="32"/>
          <w:szCs w:val="32"/>
        </w:rPr>
        <w:t xml:space="preserve">    （3）绩效目标合理性：制定了实施方案，明确了总体思路及目标、并对任务进行了详细分解，对目标进行了细化，根据评分标准，该指标不扣分，得3分。</w:t>
      </w:r>
      <w:r>
        <w:rPr>
          <w:rStyle w:val="18"/>
          <w:rFonts w:hint="default" w:ascii="Times New Roman" w:hAnsi="Times New Roman" w:eastAsia="仿宋_GB2312" w:cs="Times New Roman"/>
          <w:b w:val="0"/>
          <w:bCs w:val="0"/>
          <w:spacing w:val="-4"/>
          <w:sz w:val="32"/>
          <w:szCs w:val="32"/>
        </w:rPr>
        <w:br w:type="textWrapping"/>
      </w:r>
      <w:r>
        <w:rPr>
          <w:rStyle w:val="18"/>
          <w:rFonts w:hint="default" w:ascii="Times New Roman" w:hAnsi="Times New Roman" w:eastAsia="仿宋_GB2312" w:cs="Times New Roman"/>
          <w:b w:val="0"/>
          <w:bCs w:val="0"/>
          <w:spacing w:val="-4"/>
          <w:sz w:val="32"/>
          <w:szCs w:val="32"/>
        </w:rPr>
        <w:t xml:space="preserve">    （4）绩效指标明确性：将项目绩效目标细化分解为具体的绩效指标，根据评分标准，该指标不扣分，得2分。</w:t>
      </w:r>
      <w:r>
        <w:rPr>
          <w:rStyle w:val="18"/>
          <w:rFonts w:hint="default" w:ascii="Times New Roman" w:hAnsi="Times New Roman" w:eastAsia="仿宋_GB2312" w:cs="Times New Roman"/>
          <w:b w:val="0"/>
          <w:bCs w:val="0"/>
          <w:spacing w:val="-4"/>
          <w:sz w:val="32"/>
          <w:szCs w:val="32"/>
        </w:rPr>
        <w:br w:type="textWrapping"/>
      </w:r>
      <w:r>
        <w:rPr>
          <w:rStyle w:val="18"/>
          <w:rFonts w:hint="default" w:ascii="Times New Roman" w:hAnsi="Times New Roman" w:eastAsia="仿宋_GB2312" w:cs="Times New Roman"/>
          <w:b w:val="0"/>
          <w:bCs w:val="0"/>
          <w:spacing w:val="-4"/>
          <w:sz w:val="32"/>
          <w:szCs w:val="32"/>
        </w:rPr>
        <w:t xml:space="preserve">    （5）预算编制科学性：预算编制经过科学论证，内容与项目内容匹配，项目投资额与工作任务相匹配，根据评分标准，该指标不扣分，得5分。</w:t>
      </w:r>
      <w:r>
        <w:rPr>
          <w:rStyle w:val="18"/>
          <w:rFonts w:hint="default" w:ascii="Times New Roman" w:hAnsi="Times New Roman" w:eastAsia="仿宋_GB2312" w:cs="Times New Roman"/>
          <w:b w:val="0"/>
          <w:bCs w:val="0"/>
          <w:spacing w:val="-4"/>
          <w:sz w:val="32"/>
          <w:szCs w:val="32"/>
        </w:rPr>
        <w:br w:type="textWrapping"/>
      </w:r>
      <w:r>
        <w:rPr>
          <w:rStyle w:val="18"/>
          <w:rFonts w:hint="default" w:ascii="Times New Roman" w:hAnsi="Times New Roman" w:eastAsia="仿宋_GB2312" w:cs="Times New Roman"/>
          <w:b w:val="0"/>
          <w:bCs w:val="0"/>
          <w:spacing w:val="-4"/>
          <w:sz w:val="32"/>
          <w:szCs w:val="32"/>
        </w:rPr>
        <w:t xml:space="preserve">    （6）资金分配合理性：资金分配与实际相适应，根据评分标准，该指标不扣分，得2分。</w:t>
      </w:r>
    </w:p>
    <w:p>
      <w:pPr>
        <w:spacing w:line="540" w:lineRule="exact"/>
        <w:ind w:firstLine="564" w:firstLineChars="181"/>
        <w:rPr>
          <w:rFonts w:hint="default" w:ascii="Times New Roman" w:hAnsi="Times New Roman" w:eastAsia="楷体" w:cs="Times New Roman"/>
          <w:b w:val="0"/>
          <w:bCs w:val="0"/>
          <w:spacing w:val="-4"/>
          <w:sz w:val="32"/>
          <w:szCs w:val="32"/>
        </w:rPr>
      </w:pPr>
      <w:r>
        <w:rPr>
          <w:rFonts w:hint="default" w:ascii="Times New Roman" w:hAnsi="Times New Roman" w:eastAsia="楷体" w:cs="Times New Roman"/>
          <w:b w:val="0"/>
          <w:bCs w:val="0"/>
          <w:spacing w:val="-4"/>
          <w:sz w:val="32"/>
          <w:szCs w:val="32"/>
        </w:rPr>
        <w:t>（二）项目过程情况。</w:t>
      </w:r>
    </w:p>
    <w:p>
      <w:pPr>
        <w:spacing w:line="540" w:lineRule="exact"/>
        <w:ind w:firstLine="624" w:firstLineChars="200"/>
        <w:rPr>
          <w:rStyle w:val="18"/>
          <w:rFonts w:hint="default" w:ascii="Times New Roman" w:hAnsi="Times New Roman" w:eastAsia="仿宋_GB2312" w:cs="Times New Roman"/>
          <w:b w:val="0"/>
          <w:bCs w:val="0"/>
          <w:spacing w:val="-4"/>
          <w:sz w:val="32"/>
          <w:szCs w:val="32"/>
        </w:rPr>
      </w:pPr>
      <w:r>
        <w:rPr>
          <w:rStyle w:val="18"/>
          <w:rFonts w:hint="default" w:ascii="Times New Roman" w:hAnsi="Times New Roman" w:eastAsia="仿宋_GB2312" w:cs="Times New Roman"/>
          <w:b w:val="0"/>
          <w:bCs w:val="0"/>
          <w:spacing w:val="-4"/>
          <w:sz w:val="32"/>
          <w:szCs w:val="32"/>
        </w:rPr>
        <w:t>项目过程类指标包括资金管理和组织实施两方面的内容，由 5个三级指标构成，权重分为20分，实际得分17.17分，得分率为85.85%。</w:t>
      </w:r>
      <w:r>
        <w:rPr>
          <w:rStyle w:val="18"/>
          <w:rFonts w:hint="default" w:ascii="Times New Roman" w:hAnsi="Times New Roman" w:eastAsia="仿宋_GB2312" w:cs="Times New Roman"/>
          <w:b w:val="0"/>
          <w:bCs w:val="0"/>
          <w:spacing w:val="-4"/>
          <w:sz w:val="32"/>
          <w:szCs w:val="32"/>
        </w:rPr>
        <w:br w:type="textWrapping"/>
      </w:r>
      <w:r>
        <w:rPr>
          <w:rStyle w:val="18"/>
          <w:rFonts w:hint="default" w:ascii="Times New Roman" w:hAnsi="Times New Roman" w:eastAsia="仿宋_GB2312" w:cs="Times New Roman"/>
          <w:b w:val="0"/>
          <w:bCs w:val="0"/>
          <w:spacing w:val="-4"/>
          <w:sz w:val="32"/>
          <w:szCs w:val="32"/>
        </w:rPr>
        <w:t xml:space="preserve">    （1）资金到位率：项目预算资金2000万元，实际到位资金2000万元，根据评分标准，该指标不扣分，得2分。   </w:t>
      </w:r>
      <w:r>
        <w:rPr>
          <w:rStyle w:val="18"/>
          <w:rFonts w:hint="default" w:ascii="Times New Roman" w:hAnsi="Times New Roman" w:eastAsia="仿宋_GB2312" w:cs="Times New Roman"/>
          <w:b w:val="0"/>
          <w:bCs w:val="0"/>
          <w:spacing w:val="-4"/>
          <w:sz w:val="32"/>
          <w:szCs w:val="32"/>
        </w:rPr>
        <w:br w:type="textWrapping"/>
      </w:r>
      <w:r>
        <w:rPr>
          <w:rStyle w:val="18"/>
          <w:rFonts w:hint="default" w:ascii="Times New Roman" w:hAnsi="Times New Roman" w:eastAsia="仿宋_GB2312" w:cs="Times New Roman"/>
          <w:b w:val="0"/>
          <w:bCs w:val="0"/>
          <w:spacing w:val="-4"/>
          <w:sz w:val="32"/>
          <w:szCs w:val="32"/>
        </w:rPr>
        <w:t xml:space="preserve">    （2）预算执行率：预算编制较为详细，项目资金支出868.93万元，执行率43.45%，根据评分标准，该指标扣2.83分，得2.17分。</w:t>
      </w:r>
      <w:r>
        <w:rPr>
          <w:rStyle w:val="18"/>
          <w:rFonts w:hint="default" w:ascii="Times New Roman" w:hAnsi="Times New Roman" w:eastAsia="仿宋_GB2312" w:cs="Times New Roman"/>
          <w:b w:val="0"/>
          <w:bCs w:val="0"/>
          <w:spacing w:val="-4"/>
          <w:sz w:val="32"/>
          <w:szCs w:val="32"/>
        </w:rPr>
        <w:br w:type="textWrapping"/>
      </w:r>
      <w:r>
        <w:rPr>
          <w:rStyle w:val="18"/>
          <w:rFonts w:hint="default" w:ascii="Times New Roman" w:hAnsi="Times New Roman" w:eastAsia="仿宋_GB2312" w:cs="Times New Roman"/>
          <w:b w:val="0"/>
          <w:bCs w:val="0"/>
          <w:spacing w:val="-4"/>
          <w:sz w:val="32"/>
          <w:szCs w:val="32"/>
        </w:rPr>
        <w:t xml:space="preserve">    （3）资金使用合规性：制定了相关的制度和管理规定对经费使用进行规范管理，严格执行《经济研究院财务管理制度》，有完整的审批程序和手续，不存在截留、挤占、挪用、虚列支出等情况。根据评分标准，该指标不扣分，得5分。</w:t>
      </w:r>
      <w:r>
        <w:rPr>
          <w:rStyle w:val="18"/>
          <w:rFonts w:hint="default" w:ascii="Times New Roman" w:hAnsi="Times New Roman" w:eastAsia="仿宋_GB2312" w:cs="Times New Roman"/>
          <w:b w:val="0"/>
          <w:bCs w:val="0"/>
          <w:spacing w:val="-4"/>
          <w:sz w:val="32"/>
          <w:szCs w:val="32"/>
        </w:rPr>
        <w:br w:type="textWrapping"/>
      </w:r>
      <w:r>
        <w:rPr>
          <w:rStyle w:val="18"/>
          <w:rFonts w:hint="default" w:ascii="Times New Roman" w:hAnsi="Times New Roman" w:eastAsia="仿宋_GB2312" w:cs="Times New Roman"/>
          <w:b w:val="0"/>
          <w:bCs w:val="0"/>
          <w:spacing w:val="-4"/>
          <w:sz w:val="32"/>
          <w:szCs w:val="32"/>
        </w:rPr>
        <w:t xml:space="preserve">    （4）管理制度健全性：制定了相关的财务管理办法，财务和业务管理制度合法、合规、完整。根据评分标准，该指标不扣分，得4分。</w:t>
      </w:r>
      <w:r>
        <w:rPr>
          <w:rStyle w:val="18"/>
          <w:rFonts w:hint="default" w:ascii="Times New Roman" w:hAnsi="Times New Roman" w:eastAsia="仿宋_GB2312" w:cs="Times New Roman"/>
          <w:b w:val="0"/>
          <w:bCs w:val="0"/>
          <w:spacing w:val="-4"/>
          <w:sz w:val="32"/>
          <w:szCs w:val="32"/>
        </w:rPr>
        <w:br w:type="textWrapping"/>
      </w:r>
      <w:r>
        <w:rPr>
          <w:rStyle w:val="18"/>
          <w:rFonts w:hint="default" w:ascii="Times New Roman" w:hAnsi="Times New Roman" w:eastAsia="仿宋_GB2312" w:cs="Times New Roman"/>
          <w:b w:val="0"/>
          <w:bCs w:val="0"/>
          <w:spacing w:val="-4"/>
          <w:sz w:val="32"/>
          <w:szCs w:val="32"/>
        </w:rPr>
        <w:t xml:space="preserve">    （5）制度执行有效性：项目实施符合相关管理规定，严格遵守相关法律法规和相关管理规定，财务对资金的使用合法合规性进行监督，根据评分标准，该指标不扣分，得4分。</w:t>
      </w:r>
    </w:p>
    <w:p>
      <w:pPr>
        <w:spacing w:line="540" w:lineRule="exact"/>
        <w:ind w:firstLine="564" w:firstLineChars="181"/>
        <w:rPr>
          <w:rFonts w:hint="default" w:ascii="Times New Roman" w:hAnsi="Times New Roman" w:eastAsia="楷体" w:cs="Times New Roman"/>
          <w:b w:val="0"/>
          <w:bCs w:val="0"/>
          <w:spacing w:val="-4"/>
          <w:sz w:val="32"/>
          <w:szCs w:val="32"/>
        </w:rPr>
      </w:pPr>
      <w:r>
        <w:rPr>
          <w:rFonts w:hint="default" w:ascii="Times New Roman" w:hAnsi="Times New Roman" w:eastAsia="楷体" w:cs="Times New Roman"/>
          <w:b w:val="0"/>
          <w:bCs w:val="0"/>
          <w:spacing w:val="-4"/>
          <w:sz w:val="32"/>
          <w:szCs w:val="32"/>
        </w:rPr>
        <w:t>（三）项目产出情况。</w:t>
      </w:r>
    </w:p>
    <w:p>
      <w:pPr>
        <w:spacing w:line="540" w:lineRule="exact"/>
        <w:ind w:firstLine="624" w:firstLineChars="200"/>
        <w:jc w:val="left"/>
        <w:rPr>
          <w:rStyle w:val="18"/>
          <w:rFonts w:hint="default" w:ascii="Times New Roman" w:hAnsi="Times New Roman" w:eastAsia="仿宋_GB2312" w:cs="Times New Roman"/>
          <w:b w:val="0"/>
          <w:bCs w:val="0"/>
          <w:spacing w:val="-4"/>
          <w:sz w:val="32"/>
          <w:szCs w:val="32"/>
        </w:rPr>
      </w:pPr>
      <w:r>
        <w:rPr>
          <w:rStyle w:val="18"/>
          <w:rFonts w:hint="default" w:ascii="Times New Roman" w:hAnsi="Times New Roman" w:eastAsia="仿宋_GB2312" w:cs="Times New Roman"/>
          <w:b w:val="0"/>
          <w:bCs w:val="0"/>
          <w:spacing w:val="-4"/>
          <w:sz w:val="32"/>
          <w:szCs w:val="32"/>
        </w:rPr>
        <w:t>项目产出类指标包括产出数量、产出质量、产出时效、产出成本四方面的内容，由7个三级指标构成，权重分为30分，实际得分23.82分，得分率为79.4%。</w:t>
      </w:r>
      <w:r>
        <w:rPr>
          <w:rStyle w:val="18"/>
          <w:rFonts w:hint="default" w:ascii="Times New Roman" w:hAnsi="Times New Roman" w:eastAsia="仿宋_GB2312" w:cs="Times New Roman"/>
          <w:b w:val="0"/>
          <w:bCs w:val="0"/>
          <w:spacing w:val="-4"/>
          <w:sz w:val="32"/>
          <w:szCs w:val="32"/>
        </w:rPr>
        <w:br w:type="textWrapping"/>
      </w:r>
      <w:r>
        <w:rPr>
          <w:rStyle w:val="18"/>
          <w:rFonts w:hint="default" w:ascii="Times New Roman" w:hAnsi="Times New Roman" w:eastAsia="仿宋_GB2312" w:cs="Times New Roman"/>
          <w:b w:val="0"/>
          <w:bCs w:val="0"/>
          <w:spacing w:val="-4"/>
          <w:sz w:val="32"/>
          <w:szCs w:val="32"/>
        </w:rPr>
        <w:t xml:space="preserve">    （1）对于“产出数量”</w:t>
      </w:r>
      <w:r>
        <w:rPr>
          <w:rStyle w:val="18"/>
          <w:rFonts w:hint="default" w:ascii="Times New Roman" w:hAnsi="Times New Roman" w:eastAsia="仿宋_GB2312" w:cs="Times New Roman"/>
          <w:b w:val="0"/>
          <w:bCs w:val="0"/>
          <w:spacing w:val="-4"/>
          <w:sz w:val="32"/>
          <w:szCs w:val="32"/>
        </w:rPr>
        <w:br w:type="textWrapping"/>
      </w:r>
      <w:r>
        <w:rPr>
          <w:rStyle w:val="18"/>
          <w:rFonts w:hint="default" w:ascii="Times New Roman" w:hAnsi="Times New Roman" w:eastAsia="仿宋_GB2312" w:cs="Times New Roman"/>
          <w:b w:val="0"/>
          <w:bCs w:val="0"/>
          <w:spacing w:val="-4"/>
          <w:sz w:val="32"/>
          <w:szCs w:val="32"/>
        </w:rPr>
        <w:t xml:space="preserve">    两项研究完成数=20篇，实际完成20篇，与预期目标一致,根据评分标准，该指标不扣分，合计得2分;</w:t>
      </w:r>
      <w:r>
        <w:rPr>
          <w:rStyle w:val="18"/>
          <w:rFonts w:hint="default" w:ascii="Times New Roman" w:hAnsi="Times New Roman" w:eastAsia="仿宋_GB2312" w:cs="Times New Roman"/>
          <w:b w:val="0"/>
          <w:bCs w:val="0"/>
          <w:spacing w:val="-4"/>
          <w:sz w:val="32"/>
          <w:szCs w:val="32"/>
        </w:rPr>
        <w:br w:type="textWrapping"/>
      </w:r>
      <w:r>
        <w:rPr>
          <w:rStyle w:val="18"/>
          <w:rFonts w:hint="default" w:ascii="Times New Roman" w:hAnsi="Times New Roman" w:eastAsia="仿宋_GB2312" w:cs="Times New Roman"/>
          <w:b w:val="0"/>
          <w:bCs w:val="0"/>
          <w:spacing w:val="-4"/>
          <w:sz w:val="32"/>
          <w:szCs w:val="32"/>
        </w:rPr>
        <w:t xml:space="preserve">    期刊发行数量=6期，实际完成6个，与预期目标一致,根据评分标准，该指标不扣分，合计得2分;</w:t>
      </w:r>
      <w:r>
        <w:rPr>
          <w:rStyle w:val="18"/>
          <w:rFonts w:hint="default" w:ascii="Times New Roman" w:hAnsi="Times New Roman" w:eastAsia="仿宋_GB2312" w:cs="Times New Roman"/>
          <w:b w:val="0"/>
          <w:bCs w:val="0"/>
          <w:spacing w:val="-4"/>
          <w:sz w:val="32"/>
          <w:szCs w:val="32"/>
        </w:rPr>
        <w:br w:type="textWrapping"/>
      </w:r>
      <w:r>
        <w:rPr>
          <w:rStyle w:val="18"/>
          <w:rFonts w:hint="default" w:ascii="Times New Roman" w:hAnsi="Times New Roman" w:eastAsia="仿宋_GB2312" w:cs="Times New Roman"/>
          <w:b w:val="0"/>
          <w:bCs w:val="0"/>
          <w:spacing w:val="-4"/>
          <w:sz w:val="32"/>
          <w:szCs w:val="32"/>
        </w:rPr>
        <w:t xml:space="preserve">    完成项目数量≥20个，实际完成20个，与预期目标一致,根据评分标准，该指标不扣分，合计得2分;</w:t>
      </w:r>
      <w:r>
        <w:rPr>
          <w:rStyle w:val="18"/>
          <w:rFonts w:hint="default" w:ascii="Times New Roman" w:hAnsi="Times New Roman" w:eastAsia="仿宋_GB2312" w:cs="Times New Roman"/>
          <w:b w:val="0"/>
          <w:bCs w:val="0"/>
          <w:spacing w:val="-4"/>
          <w:sz w:val="32"/>
          <w:szCs w:val="32"/>
        </w:rPr>
        <w:br w:type="textWrapping"/>
      </w:r>
      <w:r>
        <w:rPr>
          <w:rStyle w:val="18"/>
          <w:rFonts w:hint="default" w:ascii="Times New Roman" w:hAnsi="Times New Roman" w:eastAsia="仿宋_GB2312" w:cs="Times New Roman"/>
          <w:b w:val="0"/>
          <w:bCs w:val="0"/>
          <w:spacing w:val="-4"/>
          <w:sz w:val="32"/>
          <w:szCs w:val="32"/>
        </w:rPr>
        <w:t xml:space="preserve">    大型修缮数量4部，实际完成4部，与预期目标一致,根据评分标准，该指标不扣分，合计得2分。</w:t>
      </w:r>
      <w:r>
        <w:rPr>
          <w:rStyle w:val="18"/>
          <w:rFonts w:hint="default" w:ascii="Times New Roman" w:hAnsi="Times New Roman" w:eastAsia="仿宋_GB2312" w:cs="Times New Roman"/>
          <w:b w:val="0"/>
          <w:bCs w:val="0"/>
          <w:spacing w:val="-4"/>
          <w:sz w:val="32"/>
          <w:szCs w:val="32"/>
        </w:rPr>
        <w:br w:type="textWrapping"/>
      </w:r>
      <w:r>
        <w:rPr>
          <w:rStyle w:val="18"/>
          <w:rFonts w:hint="default" w:ascii="Times New Roman" w:hAnsi="Times New Roman" w:eastAsia="仿宋_GB2312" w:cs="Times New Roman"/>
          <w:b w:val="0"/>
          <w:bCs w:val="0"/>
          <w:spacing w:val="-4"/>
          <w:sz w:val="32"/>
          <w:szCs w:val="32"/>
        </w:rPr>
        <w:t xml:space="preserve">    （2）对于“产出质量”：</w:t>
      </w:r>
      <w:r>
        <w:rPr>
          <w:rStyle w:val="18"/>
          <w:rFonts w:hint="default" w:ascii="Times New Roman" w:hAnsi="Times New Roman" w:eastAsia="仿宋_GB2312" w:cs="Times New Roman"/>
          <w:b w:val="0"/>
          <w:bCs w:val="0"/>
          <w:spacing w:val="-4"/>
          <w:sz w:val="32"/>
          <w:szCs w:val="32"/>
        </w:rPr>
        <w:br w:type="textWrapping"/>
      </w:r>
      <w:r>
        <w:rPr>
          <w:rStyle w:val="18"/>
          <w:rFonts w:hint="default" w:ascii="Times New Roman" w:hAnsi="Times New Roman" w:eastAsia="仿宋_GB2312" w:cs="Times New Roman"/>
          <w:b w:val="0"/>
          <w:bCs w:val="0"/>
          <w:spacing w:val="-4"/>
          <w:sz w:val="32"/>
          <w:szCs w:val="32"/>
        </w:rPr>
        <w:t xml:space="preserve">    项目评审通过率100%，实际完成100%，与预期目标一致，根据评分标准，该指标不扣分，合计得2分；</w:t>
      </w:r>
      <w:r>
        <w:rPr>
          <w:rStyle w:val="18"/>
          <w:rFonts w:hint="default" w:ascii="Times New Roman" w:hAnsi="Times New Roman" w:eastAsia="仿宋_GB2312" w:cs="Times New Roman"/>
          <w:b w:val="0"/>
          <w:bCs w:val="0"/>
          <w:spacing w:val="-4"/>
          <w:sz w:val="32"/>
          <w:szCs w:val="32"/>
        </w:rPr>
        <w:br w:type="textWrapping"/>
      </w:r>
      <w:r>
        <w:rPr>
          <w:rStyle w:val="18"/>
          <w:rFonts w:hint="default" w:ascii="Times New Roman" w:hAnsi="Times New Roman" w:eastAsia="仿宋_GB2312" w:cs="Times New Roman"/>
          <w:b w:val="0"/>
          <w:bCs w:val="0"/>
          <w:spacing w:val="-4"/>
          <w:sz w:val="32"/>
          <w:szCs w:val="32"/>
        </w:rPr>
        <w:t xml:space="preserve">    期刊编辑出版合格率100%，实际完成100%，与预期目标一致，根据评分标准，该指标不扣分，合计得2分；</w:t>
      </w:r>
      <w:r>
        <w:rPr>
          <w:rStyle w:val="18"/>
          <w:rFonts w:hint="default" w:ascii="Times New Roman" w:hAnsi="Times New Roman" w:eastAsia="仿宋_GB2312" w:cs="Times New Roman"/>
          <w:b w:val="0"/>
          <w:bCs w:val="0"/>
          <w:spacing w:val="-4"/>
          <w:sz w:val="32"/>
          <w:szCs w:val="32"/>
        </w:rPr>
        <w:br w:type="textWrapping"/>
      </w:r>
      <w:r>
        <w:rPr>
          <w:rStyle w:val="18"/>
          <w:rFonts w:hint="default" w:ascii="Times New Roman" w:hAnsi="Times New Roman" w:eastAsia="仿宋_GB2312" w:cs="Times New Roman"/>
          <w:b w:val="0"/>
          <w:bCs w:val="0"/>
          <w:spacing w:val="-4"/>
          <w:sz w:val="32"/>
          <w:szCs w:val="32"/>
        </w:rPr>
        <w:t xml:space="preserve">    两项研究评审通过率100%，实际完成100%，与预期目标一致，根据评分标准，该指标不扣分，合计得2分；</w:t>
      </w:r>
      <w:r>
        <w:rPr>
          <w:rStyle w:val="18"/>
          <w:rFonts w:hint="default" w:ascii="Times New Roman" w:hAnsi="Times New Roman" w:eastAsia="仿宋_GB2312" w:cs="Times New Roman"/>
          <w:b w:val="0"/>
          <w:bCs w:val="0"/>
          <w:spacing w:val="-4"/>
          <w:sz w:val="32"/>
          <w:szCs w:val="32"/>
        </w:rPr>
        <w:br w:type="textWrapping"/>
      </w:r>
      <w:r>
        <w:rPr>
          <w:rStyle w:val="18"/>
          <w:rFonts w:hint="default" w:ascii="Times New Roman" w:hAnsi="Times New Roman" w:eastAsia="仿宋_GB2312" w:cs="Times New Roman"/>
          <w:b w:val="0"/>
          <w:bCs w:val="0"/>
          <w:spacing w:val="-4"/>
          <w:sz w:val="32"/>
          <w:szCs w:val="32"/>
        </w:rPr>
        <w:t xml:space="preserve">    大型修缮质量合格率100%，实际完成100%，与预期目标一致，根据评分标准，该指标不扣分，合计得2分；</w:t>
      </w:r>
      <w:r>
        <w:rPr>
          <w:rStyle w:val="18"/>
          <w:rFonts w:hint="default" w:ascii="Times New Roman" w:hAnsi="Times New Roman" w:eastAsia="仿宋_GB2312" w:cs="Times New Roman"/>
          <w:b w:val="0"/>
          <w:bCs w:val="0"/>
          <w:spacing w:val="-4"/>
          <w:sz w:val="32"/>
          <w:szCs w:val="32"/>
        </w:rPr>
        <w:br w:type="textWrapping"/>
      </w:r>
      <w:r>
        <w:rPr>
          <w:rStyle w:val="18"/>
          <w:rFonts w:hint="default" w:ascii="Times New Roman" w:hAnsi="Times New Roman" w:eastAsia="仿宋_GB2312" w:cs="Times New Roman"/>
          <w:b w:val="0"/>
          <w:bCs w:val="0"/>
          <w:spacing w:val="-4"/>
          <w:sz w:val="32"/>
          <w:szCs w:val="32"/>
        </w:rPr>
        <w:t xml:space="preserve">    （3）对于“产出时效”：</w:t>
      </w:r>
      <w:r>
        <w:rPr>
          <w:rStyle w:val="18"/>
          <w:rFonts w:hint="default" w:ascii="Times New Roman" w:hAnsi="Times New Roman" w:eastAsia="仿宋_GB2312" w:cs="Times New Roman"/>
          <w:b w:val="0"/>
          <w:bCs w:val="0"/>
          <w:spacing w:val="-4"/>
          <w:sz w:val="32"/>
          <w:szCs w:val="32"/>
        </w:rPr>
        <w:br w:type="textWrapping"/>
      </w:r>
      <w:r>
        <w:rPr>
          <w:rStyle w:val="18"/>
          <w:rFonts w:hint="default" w:ascii="Times New Roman" w:hAnsi="Times New Roman" w:eastAsia="仿宋_GB2312" w:cs="Times New Roman"/>
          <w:b w:val="0"/>
          <w:bCs w:val="0"/>
          <w:spacing w:val="-4"/>
          <w:sz w:val="32"/>
          <w:szCs w:val="32"/>
        </w:rPr>
        <w:t xml:space="preserve">    课题按时结题率100%，实际完成100%，与预期目标一致，该指标不扣分，得2分；</w:t>
      </w:r>
      <w:r>
        <w:rPr>
          <w:rStyle w:val="18"/>
          <w:rFonts w:hint="default" w:ascii="Times New Roman" w:hAnsi="Times New Roman" w:eastAsia="仿宋_GB2312" w:cs="Times New Roman"/>
          <w:b w:val="0"/>
          <w:bCs w:val="0"/>
          <w:spacing w:val="-4"/>
          <w:sz w:val="32"/>
          <w:szCs w:val="32"/>
        </w:rPr>
        <w:br w:type="textWrapping"/>
      </w:r>
      <w:r>
        <w:rPr>
          <w:rStyle w:val="18"/>
          <w:rFonts w:hint="default" w:ascii="Times New Roman" w:hAnsi="Times New Roman" w:eastAsia="仿宋_GB2312" w:cs="Times New Roman"/>
          <w:b w:val="0"/>
          <w:bCs w:val="0"/>
          <w:spacing w:val="-4"/>
          <w:sz w:val="32"/>
          <w:szCs w:val="32"/>
        </w:rPr>
        <w:t xml:space="preserve">    期刊发行及时率100%，实际完成100%，与预期目标一致，该指标不扣分，得2分；</w:t>
      </w:r>
    </w:p>
    <w:p>
      <w:pPr>
        <w:spacing w:line="540" w:lineRule="exact"/>
        <w:ind w:firstLine="624" w:firstLineChars="200"/>
        <w:jc w:val="left"/>
        <w:rPr>
          <w:rStyle w:val="18"/>
          <w:rFonts w:hint="default" w:ascii="Times New Roman" w:hAnsi="Times New Roman" w:eastAsia="仿宋_GB2312" w:cs="Times New Roman"/>
          <w:b w:val="0"/>
          <w:bCs w:val="0"/>
          <w:spacing w:val="-4"/>
          <w:sz w:val="32"/>
          <w:szCs w:val="32"/>
        </w:rPr>
      </w:pPr>
      <w:r>
        <w:rPr>
          <w:rStyle w:val="18"/>
          <w:rFonts w:hint="default" w:ascii="Times New Roman" w:hAnsi="Times New Roman" w:eastAsia="仿宋_GB2312" w:cs="Times New Roman"/>
          <w:b w:val="0"/>
          <w:bCs w:val="0"/>
          <w:spacing w:val="-4"/>
          <w:sz w:val="32"/>
          <w:szCs w:val="32"/>
        </w:rPr>
        <w:t>两项研究报告完成及时率100%，实际完成100%，与预期目标一致，该指标不扣分，得1分；</w:t>
      </w:r>
    </w:p>
    <w:p>
      <w:pPr>
        <w:spacing w:line="540" w:lineRule="exact"/>
        <w:ind w:firstLine="624" w:firstLineChars="200"/>
        <w:jc w:val="left"/>
        <w:rPr>
          <w:rStyle w:val="18"/>
          <w:rFonts w:hint="default" w:ascii="Times New Roman" w:hAnsi="Times New Roman" w:eastAsia="仿宋_GB2312" w:cs="Times New Roman"/>
          <w:b w:val="0"/>
          <w:bCs w:val="0"/>
          <w:spacing w:val="-4"/>
          <w:sz w:val="32"/>
          <w:szCs w:val="32"/>
        </w:rPr>
      </w:pPr>
      <w:r>
        <w:rPr>
          <w:rStyle w:val="18"/>
          <w:rFonts w:hint="default" w:ascii="Times New Roman" w:hAnsi="Times New Roman" w:eastAsia="仿宋_GB2312" w:cs="Times New Roman"/>
          <w:b w:val="0"/>
          <w:bCs w:val="0"/>
          <w:spacing w:val="-4"/>
          <w:sz w:val="32"/>
          <w:szCs w:val="32"/>
        </w:rPr>
        <w:t>大型修缮时效100%，实际完成50%，与预期目标偏差50%，根据评分标准，该指标扣0.5分，得0.5分；</w:t>
      </w:r>
    </w:p>
    <w:p>
      <w:pPr>
        <w:spacing w:line="540" w:lineRule="exact"/>
        <w:ind w:firstLine="624" w:firstLineChars="200"/>
        <w:jc w:val="left"/>
        <w:rPr>
          <w:rStyle w:val="18"/>
          <w:rFonts w:hint="default" w:ascii="Times New Roman" w:hAnsi="Times New Roman" w:eastAsia="仿宋_GB2312" w:cs="Times New Roman"/>
          <w:b w:val="0"/>
          <w:bCs w:val="0"/>
          <w:spacing w:val="-4"/>
          <w:sz w:val="32"/>
          <w:szCs w:val="32"/>
        </w:rPr>
      </w:pPr>
      <w:r>
        <w:rPr>
          <w:rStyle w:val="18"/>
          <w:rFonts w:hint="default" w:ascii="Times New Roman" w:hAnsi="Times New Roman" w:eastAsia="仿宋_GB2312" w:cs="Times New Roman"/>
          <w:b w:val="0"/>
          <w:bCs w:val="0"/>
          <w:spacing w:val="-4"/>
          <w:sz w:val="32"/>
          <w:szCs w:val="32"/>
        </w:rPr>
        <w:t>（4）对于“产出成本”：</w:t>
      </w:r>
    </w:p>
    <w:p>
      <w:pPr>
        <w:spacing w:line="540" w:lineRule="exact"/>
        <w:ind w:firstLine="624" w:firstLineChars="200"/>
        <w:jc w:val="left"/>
        <w:rPr>
          <w:rStyle w:val="18"/>
          <w:rFonts w:hint="default" w:ascii="Times New Roman" w:hAnsi="Times New Roman" w:eastAsia="仿宋_GB2312" w:cs="Times New Roman"/>
          <w:b w:val="0"/>
          <w:bCs w:val="0"/>
          <w:spacing w:val="-4"/>
          <w:sz w:val="32"/>
          <w:szCs w:val="32"/>
        </w:rPr>
      </w:pPr>
      <w:r>
        <w:rPr>
          <w:rStyle w:val="18"/>
          <w:rFonts w:hint="default" w:ascii="Times New Roman" w:hAnsi="Times New Roman" w:eastAsia="仿宋_GB2312" w:cs="Times New Roman"/>
          <w:b w:val="0"/>
          <w:bCs w:val="0"/>
          <w:spacing w:val="-4"/>
          <w:sz w:val="32"/>
          <w:szCs w:val="32"/>
        </w:rPr>
        <w:t>科研项目成本支出1935万元，实际支出868.93万元，根据评分标准，该指标扣2.74分，得分2.25分；</w:t>
      </w:r>
      <w:r>
        <w:rPr>
          <w:rStyle w:val="18"/>
          <w:rFonts w:hint="default" w:ascii="Times New Roman" w:hAnsi="Times New Roman" w:eastAsia="仿宋_GB2312" w:cs="Times New Roman"/>
          <w:b w:val="0"/>
          <w:bCs w:val="0"/>
          <w:spacing w:val="-4"/>
          <w:sz w:val="32"/>
          <w:szCs w:val="32"/>
        </w:rPr>
        <w:br w:type="textWrapping"/>
      </w:r>
      <w:r>
        <w:rPr>
          <w:rStyle w:val="18"/>
          <w:rFonts w:hint="default" w:ascii="Times New Roman" w:hAnsi="Times New Roman" w:eastAsia="仿宋_GB2312" w:cs="Times New Roman"/>
          <w:b w:val="0"/>
          <w:bCs w:val="0"/>
          <w:spacing w:val="-4"/>
          <w:sz w:val="32"/>
          <w:szCs w:val="32"/>
        </w:rPr>
        <w:t xml:space="preserve">    期刊发行成本支出25万元，实际支出0万元，根据评分标准，该指标扣1分，得分0分；</w:t>
      </w:r>
      <w:r>
        <w:rPr>
          <w:rStyle w:val="18"/>
          <w:rFonts w:hint="default" w:ascii="Times New Roman" w:hAnsi="Times New Roman" w:eastAsia="仿宋_GB2312" w:cs="Times New Roman"/>
          <w:b w:val="0"/>
          <w:bCs w:val="0"/>
          <w:spacing w:val="-4"/>
          <w:sz w:val="32"/>
          <w:szCs w:val="32"/>
        </w:rPr>
        <w:br w:type="textWrapping"/>
      </w:r>
      <w:r>
        <w:rPr>
          <w:rStyle w:val="18"/>
          <w:rFonts w:hint="default" w:ascii="Times New Roman" w:hAnsi="Times New Roman" w:eastAsia="仿宋_GB2312" w:cs="Times New Roman"/>
          <w:b w:val="0"/>
          <w:bCs w:val="0"/>
          <w:spacing w:val="-4"/>
          <w:sz w:val="32"/>
          <w:szCs w:val="32"/>
        </w:rPr>
        <w:t xml:space="preserve">    两项研究发行成本支出25万元，实际支出0万元，根据评分标准，该指标扣1分，得分0分；</w:t>
      </w:r>
      <w:r>
        <w:rPr>
          <w:rStyle w:val="18"/>
          <w:rFonts w:hint="default" w:ascii="Times New Roman" w:hAnsi="Times New Roman" w:eastAsia="仿宋_GB2312" w:cs="Times New Roman"/>
          <w:b w:val="0"/>
          <w:bCs w:val="0"/>
          <w:spacing w:val="-4"/>
          <w:sz w:val="32"/>
          <w:szCs w:val="32"/>
        </w:rPr>
        <w:br w:type="textWrapping"/>
      </w:r>
      <w:r>
        <w:rPr>
          <w:rStyle w:val="18"/>
          <w:rFonts w:hint="default" w:ascii="Times New Roman" w:hAnsi="Times New Roman" w:eastAsia="仿宋_GB2312" w:cs="Times New Roman"/>
          <w:b w:val="0"/>
          <w:bCs w:val="0"/>
          <w:spacing w:val="-4"/>
          <w:sz w:val="32"/>
          <w:szCs w:val="32"/>
        </w:rPr>
        <w:t xml:space="preserve">    大型修缮成本15万元，实际支出0万元，根据评分标准，该指标扣1分，得分0分；</w:t>
      </w:r>
    </w:p>
    <w:p>
      <w:pPr>
        <w:spacing w:line="540" w:lineRule="exact"/>
        <w:ind w:firstLine="564" w:firstLineChars="181"/>
        <w:rPr>
          <w:rFonts w:hint="default" w:ascii="Times New Roman" w:hAnsi="Times New Roman" w:eastAsia="楷体" w:cs="Times New Roman"/>
          <w:b w:val="0"/>
          <w:bCs w:val="0"/>
          <w:spacing w:val="-4"/>
          <w:sz w:val="32"/>
          <w:szCs w:val="32"/>
        </w:rPr>
      </w:pPr>
      <w:r>
        <w:rPr>
          <w:rFonts w:hint="default" w:ascii="Times New Roman" w:hAnsi="Times New Roman" w:eastAsia="楷体" w:cs="Times New Roman"/>
          <w:b w:val="0"/>
          <w:bCs w:val="0"/>
          <w:spacing w:val="-4"/>
          <w:sz w:val="32"/>
          <w:szCs w:val="32"/>
        </w:rPr>
        <w:t>（四）项目效益情况。</w:t>
      </w:r>
    </w:p>
    <w:p>
      <w:pPr>
        <w:spacing w:line="540" w:lineRule="exact"/>
        <w:ind w:firstLine="624" w:firstLineChars="200"/>
        <w:jc w:val="left"/>
        <w:rPr>
          <w:rStyle w:val="18"/>
          <w:rFonts w:hint="default" w:ascii="Times New Roman" w:hAnsi="Times New Roman" w:eastAsia="仿宋_GB2312" w:cs="Times New Roman"/>
          <w:b w:val="0"/>
          <w:bCs w:val="0"/>
          <w:spacing w:val="-4"/>
          <w:sz w:val="32"/>
          <w:szCs w:val="32"/>
        </w:rPr>
      </w:pPr>
      <w:r>
        <w:rPr>
          <w:rStyle w:val="18"/>
          <w:rFonts w:hint="default" w:ascii="Times New Roman" w:hAnsi="Times New Roman" w:eastAsia="仿宋_GB2312" w:cs="Times New Roman"/>
          <w:b w:val="0"/>
          <w:bCs w:val="0"/>
          <w:spacing w:val="-4"/>
          <w:sz w:val="32"/>
          <w:szCs w:val="32"/>
        </w:rPr>
        <w:t>项目效益类指标包括项目效益2个方面的内容，由4个三级指标构成，权重分为20分，实际得分20分，得分率为100%。</w:t>
      </w:r>
      <w:r>
        <w:rPr>
          <w:rStyle w:val="18"/>
          <w:rFonts w:hint="default" w:ascii="Times New Roman" w:hAnsi="Times New Roman" w:eastAsia="仿宋_GB2312" w:cs="Times New Roman"/>
          <w:b w:val="0"/>
          <w:bCs w:val="0"/>
          <w:spacing w:val="-4"/>
          <w:sz w:val="32"/>
          <w:szCs w:val="32"/>
        </w:rPr>
        <w:br w:type="textWrapping"/>
      </w:r>
      <w:r>
        <w:rPr>
          <w:rStyle w:val="18"/>
          <w:rFonts w:hint="default" w:ascii="Times New Roman" w:hAnsi="Times New Roman" w:eastAsia="仿宋_GB2312" w:cs="Times New Roman"/>
          <w:b w:val="0"/>
          <w:bCs w:val="0"/>
          <w:spacing w:val="-4"/>
          <w:sz w:val="32"/>
          <w:szCs w:val="32"/>
        </w:rPr>
        <w:t xml:space="preserve">    1.实施效益指标：</w:t>
      </w:r>
      <w:r>
        <w:rPr>
          <w:rStyle w:val="18"/>
          <w:rFonts w:hint="default" w:ascii="Times New Roman" w:hAnsi="Times New Roman" w:eastAsia="仿宋_GB2312" w:cs="Times New Roman"/>
          <w:b w:val="0"/>
          <w:bCs w:val="0"/>
          <w:spacing w:val="-4"/>
          <w:sz w:val="32"/>
          <w:szCs w:val="32"/>
        </w:rPr>
        <w:br w:type="textWrapping"/>
      </w:r>
      <w:r>
        <w:rPr>
          <w:rStyle w:val="18"/>
          <w:rFonts w:hint="default" w:ascii="Times New Roman" w:hAnsi="Times New Roman" w:eastAsia="仿宋_GB2312" w:cs="Times New Roman"/>
          <w:b w:val="0"/>
          <w:bCs w:val="0"/>
          <w:spacing w:val="-4"/>
          <w:sz w:val="32"/>
          <w:szCs w:val="32"/>
        </w:rPr>
        <w:t xml:space="preserve">    对于“社会效益指标”：</w:t>
      </w:r>
      <w:r>
        <w:rPr>
          <w:rStyle w:val="18"/>
          <w:rFonts w:hint="default" w:ascii="Times New Roman" w:hAnsi="Times New Roman" w:eastAsia="仿宋_GB2312" w:cs="Times New Roman"/>
          <w:b w:val="0"/>
          <w:bCs w:val="0"/>
          <w:spacing w:val="-4"/>
          <w:sz w:val="32"/>
          <w:szCs w:val="32"/>
        </w:rPr>
        <w:br w:type="textWrapping"/>
      </w:r>
      <w:r>
        <w:rPr>
          <w:rStyle w:val="18"/>
          <w:rFonts w:hint="default" w:ascii="Times New Roman" w:hAnsi="Times New Roman" w:eastAsia="仿宋_GB2312" w:cs="Times New Roman"/>
          <w:b w:val="0"/>
          <w:bCs w:val="0"/>
          <w:spacing w:val="-4"/>
          <w:sz w:val="32"/>
          <w:szCs w:val="32"/>
        </w:rPr>
        <w:t xml:space="preserve">    给各级党委政府决策提供有效参考依据，与预期指标一致，根据评分标准，该指标不扣分，得5分。</w:t>
      </w:r>
      <w:r>
        <w:rPr>
          <w:rStyle w:val="18"/>
          <w:rFonts w:hint="default" w:ascii="Times New Roman" w:hAnsi="Times New Roman" w:eastAsia="仿宋_GB2312" w:cs="Times New Roman"/>
          <w:b w:val="0"/>
          <w:bCs w:val="0"/>
          <w:spacing w:val="-4"/>
          <w:sz w:val="32"/>
          <w:szCs w:val="32"/>
        </w:rPr>
        <w:br w:type="textWrapping"/>
      </w:r>
      <w:r>
        <w:rPr>
          <w:rStyle w:val="18"/>
          <w:rFonts w:hint="default" w:ascii="Times New Roman" w:hAnsi="Times New Roman" w:eastAsia="仿宋_GB2312" w:cs="Times New Roman"/>
          <w:b w:val="0"/>
          <w:bCs w:val="0"/>
          <w:spacing w:val="-4"/>
          <w:sz w:val="32"/>
          <w:szCs w:val="32"/>
        </w:rPr>
        <w:t>提升对各个领域发展问题的研究，与预期指标一致，根据评分标准，该指标不扣分，得5分。</w:t>
      </w:r>
      <w:r>
        <w:rPr>
          <w:rStyle w:val="18"/>
          <w:rFonts w:hint="default" w:ascii="Times New Roman" w:hAnsi="Times New Roman" w:eastAsia="仿宋_GB2312" w:cs="Times New Roman"/>
          <w:b w:val="0"/>
          <w:bCs w:val="0"/>
          <w:spacing w:val="-4"/>
          <w:sz w:val="32"/>
          <w:szCs w:val="32"/>
        </w:rPr>
        <w:br w:type="textWrapping"/>
      </w:r>
      <w:r>
        <w:rPr>
          <w:rStyle w:val="18"/>
          <w:rFonts w:hint="default" w:ascii="Times New Roman" w:hAnsi="Times New Roman" w:eastAsia="仿宋_GB2312" w:cs="Times New Roman"/>
          <w:b w:val="0"/>
          <w:bCs w:val="0"/>
          <w:spacing w:val="-4"/>
          <w:sz w:val="32"/>
          <w:szCs w:val="32"/>
        </w:rPr>
        <w:t xml:space="preserve">   </w:t>
      </w:r>
      <w:r>
        <w:rPr>
          <w:rStyle w:val="18"/>
          <w:rFonts w:hint="eastAsia" w:eastAsia="仿宋_GB2312" w:cs="Times New Roman"/>
          <w:b w:val="0"/>
          <w:bCs w:val="0"/>
          <w:spacing w:val="-4"/>
          <w:sz w:val="32"/>
          <w:szCs w:val="32"/>
          <w:lang w:val="en-US" w:eastAsia="zh-CN"/>
        </w:rPr>
        <w:t xml:space="preserve"> </w:t>
      </w:r>
      <w:r>
        <w:rPr>
          <w:rStyle w:val="18"/>
          <w:rFonts w:hint="default" w:ascii="Times New Roman" w:hAnsi="Times New Roman" w:eastAsia="仿宋_GB2312" w:cs="Times New Roman"/>
          <w:b w:val="0"/>
          <w:bCs w:val="0"/>
          <w:spacing w:val="-4"/>
          <w:sz w:val="32"/>
          <w:szCs w:val="32"/>
        </w:rPr>
        <w:t>有效提升公共服务能力，与预期指标一致，根据评分标准，该指标不扣分，得5分。</w:t>
      </w:r>
      <w:r>
        <w:rPr>
          <w:rStyle w:val="18"/>
          <w:rFonts w:hint="default" w:ascii="Times New Roman" w:hAnsi="Times New Roman" w:eastAsia="仿宋_GB2312" w:cs="Times New Roman"/>
          <w:b w:val="0"/>
          <w:bCs w:val="0"/>
          <w:spacing w:val="-4"/>
          <w:sz w:val="32"/>
          <w:szCs w:val="32"/>
        </w:rPr>
        <w:br w:type="textWrapping"/>
      </w:r>
      <w:r>
        <w:rPr>
          <w:rStyle w:val="18"/>
          <w:rFonts w:hint="default" w:ascii="Times New Roman" w:hAnsi="Times New Roman" w:eastAsia="仿宋_GB2312" w:cs="Times New Roman"/>
          <w:b w:val="0"/>
          <w:bCs w:val="0"/>
          <w:spacing w:val="-4"/>
          <w:sz w:val="32"/>
          <w:szCs w:val="32"/>
        </w:rPr>
        <w:t xml:space="preserve">    对于“可持续影响指标”：</w:t>
      </w:r>
      <w:r>
        <w:rPr>
          <w:rStyle w:val="18"/>
          <w:rFonts w:hint="default" w:ascii="Times New Roman" w:hAnsi="Times New Roman" w:eastAsia="仿宋_GB2312" w:cs="Times New Roman"/>
          <w:b w:val="0"/>
          <w:bCs w:val="0"/>
          <w:spacing w:val="-4"/>
          <w:sz w:val="32"/>
          <w:szCs w:val="32"/>
        </w:rPr>
        <w:br w:type="textWrapping"/>
      </w:r>
      <w:r>
        <w:rPr>
          <w:rStyle w:val="18"/>
          <w:rFonts w:hint="default" w:ascii="Times New Roman" w:hAnsi="Times New Roman" w:eastAsia="仿宋_GB2312" w:cs="Times New Roman"/>
          <w:b w:val="0"/>
          <w:bCs w:val="0"/>
          <w:spacing w:val="-4"/>
          <w:sz w:val="32"/>
          <w:szCs w:val="32"/>
        </w:rPr>
        <w:t xml:space="preserve">    决策服务可持续指标，预期指标是长期，实际完成值是长期，指标完成率是100%，实现决策服务可持续目标。与预期指标一致，根据评分标准，该指标不扣分，得5分。</w:t>
      </w:r>
      <w:r>
        <w:rPr>
          <w:rStyle w:val="18"/>
          <w:rFonts w:hint="default" w:ascii="Times New Roman" w:hAnsi="Times New Roman" w:eastAsia="仿宋_GB2312" w:cs="Times New Roman"/>
          <w:b w:val="0"/>
          <w:bCs w:val="0"/>
          <w:spacing w:val="-4"/>
          <w:sz w:val="32"/>
          <w:szCs w:val="32"/>
        </w:rPr>
        <w:br w:type="textWrapping"/>
      </w:r>
      <w:r>
        <w:rPr>
          <w:rStyle w:val="18"/>
          <w:rFonts w:hint="default" w:ascii="Times New Roman" w:hAnsi="Times New Roman" w:eastAsia="仿宋_GB2312" w:cs="Times New Roman"/>
          <w:b w:val="0"/>
          <w:bCs w:val="0"/>
          <w:spacing w:val="-4"/>
          <w:sz w:val="32"/>
          <w:szCs w:val="32"/>
        </w:rPr>
        <w:t xml:space="preserve">    对于“经济效益指标”：</w:t>
      </w:r>
      <w:r>
        <w:rPr>
          <w:rStyle w:val="18"/>
          <w:rFonts w:hint="default" w:ascii="Times New Roman" w:hAnsi="Times New Roman" w:eastAsia="仿宋_GB2312" w:cs="Times New Roman"/>
          <w:b w:val="0"/>
          <w:bCs w:val="0"/>
          <w:spacing w:val="-4"/>
          <w:sz w:val="32"/>
          <w:szCs w:val="32"/>
        </w:rPr>
        <w:br w:type="textWrapping"/>
      </w:r>
      <w:r>
        <w:rPr>
          <w:rStyle w:val="18"/>
          <w:rFonts w:hint="default" w:ascii="Times New Roman" w:hAnsi="Times New Roman" w:eastAsia="仿宋_GB2312" w:cs="Times New Roman"/>
          <w:b w:val="0"/>
          <w:bCs w:val="0"/>
          <w:spacing w:val="-4"/>
          <w:sz w:val="32"/>
          <w:szCs w:val="32"/>
        </w:rPr>
        <w:t xml:space="preserve">    本项目无该指标。</w:t>
      </w:r>
      <w:r>
        <w:rPr>
          <w:rStyle w:val="18"/>
          <w:rFonts w:hint="default" w:ascii="Times New Roman" w:hAnsi="Times New Roman" w:eastAsia="仿宋_GB2312" w:cs="Times New Roman"/>
          <w:b w:val="0"/>
          <w:bCs w:val="0"/>
          <w:spacing w:val="-4"/>
          <w:sz w:val="32"/>
          <w:szCs w:val="32"/>
        </w:rPr>
        <w:br w:type="textWrapping"/>
      </w:r>
      <w:r>
        <w:rPr>
          <w:rStyle w:val="18"/>
          <w:rFonts w:hint="default" w:ascii="Times New Roman" w:hAnsi="Times New Roman" w:eastAsia="仿宋_GB2312" w:cs="Times New Roman"/>
          <w:b w:val="0"/>
          <w:bCs w:val="0"/>
          <w:spacing w:val="-4"/>
          <w:sz w:val="32"/>
          <w:szCs w:val="32"/>
        </w:rPr>
        <w:t xml:space="preserve">    对于“生态效益指标”：</w:t>
      </w:r>
      <w:r>
        <w:rPr>
          <w:rStyle w:val="18"/>
          <w:rFonts w:hint="default" w:ascii="Times New Roman" w:hAnsi="Times New Roman" w:eastAsia="仿宋_GB2312" w:cs="Times New Roman"/>
          <w:b w:val="0"/>
          <w:bCs w:val="0"/>
          <w:spacing w:val="-4"/>
          <w:sz w:val="32"/>
          <w:szCs w:val="32"/>
        </w:rPr>
        <w:br w:type="textWrapping"/>
      </w:r>
      <w:r>
        <w:rPr>
          <w:rStyle w:val="18"/>
          <w:rFonts w:hint="default" w:ascii="Times New Roman" w:hAnsi="Times New Roman" w:eastAsia="仿宋_GB2312" w:cs="Times New Roman"/>
          <w:b w:val="0"/>
          <w:bCs w:val="0"/>
          <w:spacing w:val="-4"/>
          <w:sz w:val="32"/>
          <w:szCs w:val="32"/>
        </w:rPr>
        <w:t xml:space="preserve">    本项目无该指标。</w:t>
      </w:r>
    </w:p>
    <w:p>
      <w:pPr>
        <w:spacing w:line="540" w:lineRule="exact"/>
        <w:ind w:firstLine="564" w:firstLineChars="181"/>
        <w:rPr>
          <w:rFonts w:hint="default" w:ascii="Times New Roman" w:hAnsi="Times New Roman" w:eastAsia="楷体" w:cs="Times New Roman"/>
          <w:b w:val="0"/>
          <w:bCs w:val="0"/>
          <w:spacing w:val="-4"/>
          <w:sz w:val="32"/>
          <w:szCs w:val="32"/>
        </w:rPr>
      </w:pPr>
      <w:r>
        <w:rPr>
          <w:rFonts w:hint="default" w:ascii="Times New Roman" w:hAnsi="Times New Roman" w:eastAsia="楷体" w:cs="Times New Roman"/>
          <w:b w:val="0"/>
          <w:bCs w:val="0"/>
          <w:spacing w:val="-4"/>
          <w:sz w:val="32"/>
          <w:szCs w:val="32"/>
        </w:rPr>
        <w:t>（五）满意度指标完成情况分析。</w:t>
      </w:r>
    </w:p>
    <w:p>
      <w:pPr>
        <w:spacing w:line="540" w:lineRule="exact"/>
        <w:ind w:firstLine="624" w:firstLineChars="200"/>
        <w:jc w:val="left"/>
        <w:rPr>
          <w:rStyle w:val="18"/>
          <w:rFonts w:hint="default" w:ascii="Times New Roman" w:hAnsi="Times New Roman" w:eastAsia="仿宋_GB2312" w:cs="Times New Roman"/>
          <w:b w:val="0"/>
          <w:bCs w:val="0"/>
          <w:spacing w:val="-4"/>
          <w:sz w:val="32"/>
          <w:szCs w:val="32"/>
        </w:rPr>
      </w:pPr>
      <w:r>
        <w:rPr>
          <w:rStyle w:val="18"/>
          <w:rFonts w:hint="default" w:ascii="Times New Roman" w:hAnsi="Times New Roman" w:eastAsia="仿宋_GB2312" w:cs="Times New Roman"/>
          <w:b w:val="0"/>
          <w:bCs w:val="0"/>
          <w:spacing w:val="-4"/>
          <w:sz w:val="32"/>
          <w:szCs w:val="32"/>
        </w:rPr>
        <w:t>2.满意度指标:</w:t>
      </w:r>
    </w:p>
    <w:p>
      <w:pPr>
        <w:spacing w:line="540" w:lineRule="exact"/>
        <w:ind w:left="638" w:leftChars="304"/>
        <w:jc w:val="left"/>
        <w:rPr>
          <w:rStyle w:val="18"/>
          <w:rFonts w:hint="default" w:ascii="Times New Roman" w:hAnsi="Times New Roman" w:eastAsia="仿宋_GB2312" w:cs="Times New Roman"/>
          <w:b w:val="0"/>
          <w:bCs w:val="0"/>
          <w:spacing w:val="-4"/>
          <w:sz w:val="32"/>
          <w:szCs w:val="32"/>
        </w:rPr>
      </w:pPr>
      <w:r>
        <w:rPr>
          <w:rStyle w:val="18"/>
          <w:rFonts w:hint="default" w:ascii="Times New Roman" w:hAnsi="Times New Roman" w:eastAsia="仿宋_GB2312" w:cs="Times New Roman"/>
          <w:b w:val="0"/>
          <w:bCs w:val="0"/>
          <w:spacing w:val="-4"/>
          <w:sz w:val="32"/>
          <w:szCs w:val="32"/>
        </w:rPr>
        <w:t>对于“满意度指标：</w:t>
      </w:r>
    </w:p>
    <w:p>
      <w:pPr>
        <w:spacing w:line="540" w:lineRule="exact"/>
        <w:ind w:firstLine="624" w:firstLineChars="200"/>
        <w:jc w:val="left"/>
        <w:rPr>
          <w:rStyle w:val="18"/>
          <w:rFonts w:hint="default" w:ascii="Times New Roman" w:hAnsi="Times New Roman" w:eastAsia="仿宋_GB2312" w:cs="Times New Roman"/>
          <w:b w:val="0"/>
          <w:bCs w:val="0"/>
          <w:spacing w:val="-4"/>
          <w:sz w:val="32"/>
          <w:szCs w:val="32"/>
        </w:rPr>
      </w:pPr>
      <w:r>
        <w:rPr>
          <w:rStyle w:val="18"/>
          <w:rFonts w:hint="default" w:ascii="Times New Roman" w:hAnsi="Times New Roman" w:eastAsia="仿宋_GB2312" w:cs="Times New Roman"/>
          <w:b w:val="0"/>
          <w:bCs w:val="0"/>
          <w:spacing w:val="-4"/>
          <w:sz w:val="32"/>
          <w:szCs w:val="32"/>
        </w:rPr>
        <w:t>项目用户满意度100%，与预期目标一致，根据评分标准，该指标不扣分,得5分；</w:t>
      </w:r>
      <w:r>
        <w:rPr>
          <w:rStyle w:val="18"/>
          <w:rFonts w:hint="default" w:ascii="Times New Roman" w:hAnsi="Times New Roman" w:eastAsia="仿宋_GB2312" w:cs="Times New Roman"/>
          <w:b w:val="0"/>
          <w:bCs w:val="0"/>
          <w:spacing w:val="-4"/>
          <w:sz w:val="32"/>
          <w:szCs w:val="32"/>
        </w:rPr>
        <w:br w:type="textWrapping"/>
      </w:r>
      <w:r>
        <w:rPr>
          <w:rStyle w:val="18"/>
          <w:rFonts w:hint="default" w:ascii="Times New Roman" w:hAnsi="Times New Roman" w:eastAsia="仿宋_GB2312" w:cs="Times New Roman"/>
          <w:b w:val="0"/>
          <w:bCs w:val="0"/>
          <w:spacing w:val="-4"/>
          <w:sz w:val="32"/>
          <w:szCs w:val="32"/>
        </w:rPr>
        <w:t xml:space="preserve">    读者满意度100%，与预期目标一致，根据评分标准，该指标不扣分,得5分；合计10分。</w:t>
      </w:r>
    </w:p>
    <w:p>
      <w:pPr>
        <w:spacing w:line="540" w:lineRule="exact"/>
        <w:ind w:firstLine="640"/>
        <w:rPr>
          <w:rStyle w:val="18"/>
          <w:rFonts w:hint="default" w:ascii="Times New Roman" w:hAnsi="Times New Roman" w:eastAsia="黑体" w:cs="Times New Roman"/>
          <w:b w:val="0"/>
          <w:bCs w:val="0"/>
          <w:spacing w:val="-4"/>
          <w:sz w:val="32"/>
          <w:szCs w:val="32"/>
        </w:rPr>
      </w:pPr>
      <w:r>
        <w:rPr>
          <w:rStyle w:val="18"/>
          <w:rFonts w:hint="default" w:ascii="Times New Roman" w:hAnsi="Times New Roman" w:eastAsia="黑体" w:cs="Times New Roman"/>
          <w:b w:val="0"/>
          <w:bCs w:val="0"/>
          <w:spacing w:val="-4"/>
          <w:sz w:val="32"/>
          <w:szCs w:val="32"/>
        </w:rPr>
        <w:t>五、主要经验及做法、存在的问题及原因分析</w:t>
      </w:r>
    </w:p>
    <w:p>
      <w:pPr>
        <w:spacing w:line="540" w:lineRule="exact"/>
        <w:ind w:left="638" w:leftChars="304"/>
        <w:rPr>
          <w:rStyle w:val="18"/>
          <w:rFonts w:hint="default" w:ascii="Times New Roman" w:hAnsi="Times New Roman" w:eastAsia="楷体" w:cs="Times New Roman"/>
          <w:b w:val="0"/>
          <w:bCs w:val="0"/>
          <w:spacing w:val="-4"/>
          <w:sz w:val="32"/>
          <w:szCs w:val="32"/>
        </w:rPr>
      </w:pPr>
      <w:r>
        <w:rPr>
          <w:rStyle w:val="18"/>
          <w:rFonts w:hint="default" w:ascii="Times New Roman" w:hAnsi="Times New Roman" w:eastAsia="楷体" w:cs="Times New Roman"/>
          <w:b w:val="0"/>
          <w:bCs w:val="0"/>
          <w:spacing w:val="-4"/>
          <w:sz w:val="32"/>
          <w:szCs w:val="32"/>
        </w:rPr>
        <w:t>（一）主要经验及做法</w:t>
      </w:r>
    </w:p>
    <w:p>
      <w:pPr>
        <w:spacing w:line="540" w:lineRule="exact"/>
        <w:ind w:firstLine="624" w:firstLineChars="200"/>
        <w:rPr>
          <w:rStyle w:val="18"/>
          <w:rFonts w:hint="default" w:ascii="Times New Roman" w:hAnsi="Times New Roman" w:eastAsia="仿宋_GB2312" w:cs="Times New Roman"/>
          <w:b w:val="0"/>
          <w:bCs w:val="0"/>
          <w:spacing w:val="-4"/>
          <w:sz w:val="32"/>
          <w:szCs w:val="32"/>
        </w:rPr>
      </w:pPr>
      <w:r>
        <w:rPr>
          <w:rStyle w:val="18"/>
          <w:rFonts w:hint="default" w:ascii="Times New Roman" w:hAnsi="Times New Roman" w:eastAsia="仿宋_GB2312" w:cs="Times New Roman"/>
          <w:b w:val="0"/>
          <w:bCs w:val="0"/>
          <w:spacing w:val="-4"/>
          <w:sz w:val="32"/>
          <w:szCs w:val="32"/>
        </w:rPr>
        <w:t>一是本项目能够严格按照《项目实施方案》执行，项目执行情况较好。二是加强组织领导，本项目绩效评价工作，有县政府主要领导亲自挂帅，分管县领导具体负责，从项目到资金，均能后很好的执行。三是加强沟通协调，我单位及时向县领导汇报项目建设进度，加强与施工单位的沟通，确保项目按期完工。</w:t>
      </w:r>
      <w:r>
        <w:rPr>
          <w:rStyle w:val="18"/>
          <w:rFonts w:hint="default" w:ascii="Times New Roman" w:hAnsi="Times New Roman" w:eastAsia="仿宋_GB2312" w:cs="Times New Roman"/>
          <w:b w:val="0"/>
          <w:bCs w:val="0"/>
          <w:spacing w:val="-4"/>
          <w:sz w:val="32"/>
          <w:szCs w:val="32"/>
        </w:rPr>
        <w:br w:type="textWrapping"/>
      </w:r>
      <w:r>
        <w:rPr>
          <w:rStyle w:val="18"/>
          <w:rFonts w:hint="default" w:ascii="Times New Roman" w:hAnsi="Times New Roman" w:eastAsia="仿宋_GB2312" w:cs="Times New Roman"/>
          <w:b w:val="0"/>
          <w:bCs w:val="0"/>
          <w:spacing w:val="-4"/>
          <w:sz w:val="32"/>
          <w:szCs w:val="32"/>
        </w:rPr>
        <w:t xml:space="preserve">    </w:t>
      </w:r>
      <w:r>
        <w:rPr>
          <w:rStyle w:val="18"/>
          <w:rFonts w:hint="default" w:ascii="Times New Roman" w:hAnsi="Times New Roman" w:eastAsia="楷体" w:cs="Times New Roman"/>
          <w:b w:val="0"/>
          <w:bCs w:val="0"/>
          <w:spacing w:val="-4"/>
          <w:sz w:val="32"/>
          <w:szCs w:val="32"/>
        </w:rPr>
        <w:t>（二）存在问题及原因分析</w:t>
      </w:r>
      <w:r>
        <w:rPr>
          <w:rStyle w:val="18"/>
          <w:rFonts w:hint="default" w:ascii="Times New Roman" w:hAnsi="Times New Roman" w:eastAsia="楷体" w:cs="Times New Roman"/>
          <w:b w:val="0"/>
          <w:bCs w:val="0"/>
          <w:spacing w:val="-4"/>
          <w:sz w:val="32"/>
          <w:szCs w:val="32"/>
        </w:rPr>
        <w:br w:type="textWrapping"/>
      </w:r>
      <w:r>
        <w:rPr>
          <w:rStyle w:val="18"/>
          <w:rFonts w:hint="default" w:ascii="Times New Roman" w:hAnsi="Times New Roman" w:eastAsia="楷体" w:cs="Times New Roman"/>
          <w:b w:val="0"/>
          <w:bCs w:val="0"/>
          <w:spacing w:val="-4"/>
          <w:sz w:val="32"/>
          <w:szCs w:val="32"/>
        </w:rPr>
        <w:t xml:space="preserve">    </w:t>
      </w:r>
      <w:r>
        <w:rPr>
          <w:rStyle w:val="18"/>
          <w:rFonts w:hint="default" w:ascii="Times New Roman" w:hAnsi="Times New Roman" w:eastAsia="仿宋_GB2312" w:cs="Times New Roman"/>
          <w:b w:val="0"/>
          <w:bCs w:val="0"/>
          <w:spacing w:val="-4"/>
          <w:sz w:val="32"/>
          <w:szCs w:val="32"/>
        </w:rPr>
        <w:t>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五、项目实施计划和执行进度缺乏合理安排。</w:t>
      </w:r>
    </w:p>
    <w:p>
      <w:pPr>
        <w:ind w:firstLine="624" w:firstLineChars="200"/>
        <w:rPr>
          <w:rStyle w:val="18"/>
          <w:rFonts w:hint="default" w:ascii="Times New Roman" w:hAnsi="Times New Roman" w:eastAsia="黑体" w:cs="Times New Roman"/>
          <w:b w:val="0"/>
          <w:bCs w:val="0"/>
          <w:spacing w:val="-4"/>
          <w:sz w:val="32"/>
          <w:szCs w:val="32"/>
        </w:rPr>
      </w:pPr>
      <w:r>
        <w:rPr>
          <w:rStyle w:val="18"/>
          <w:rFonts w:hint="default" w:ascii="Times New Roman" w:hAnsi="Times New Roman" w:eastAsia="黑体" w:cs="Times New Roman"/>
          <w:b w:val="0"/>
          <w:bCs w:val="0"/>
          <w:spacing w:val="-4"/>
          <w:sz w:val="32"/>
          <w:szCs w:val="32"/>
        </w:rPr>
        <w:t>六、有关建议</w:t>
      </w:r>
    </w:p>
    <w:p>
      <w:pPr>
        <w:spacing w:line="540" w:lineRule="exact"/>
        <w:ind w:firstLine="624" w:firstLineChars="200"/>
        <w:rPr>
          <w:rStyle w:val="18"/>
          <w:rFonts w:hint="default" w:ascii="Times New Roman" w:hAnsi="Times New Roman" w:eastAsia="仿宋_GB2312" w:cs="Times New Roman"/>
          <w:b w:val="0"/>
          <w:bCs w:val="0"/>
          <w:spacing w:val="-4"/>
          <w:sz w:val="32"/>
          <w:szCs w:val="32"/>
        </w:rPr>
      </w:pPr>
      <w:r>
        <w:rPr>
          <w:rStyle w:val="18"/>
          <w:rFonts w:hint="default" w:ascii="Times New Roman" w:hAnsi="Times New Roman" w:eastAsia="仿宋_GB2312" w:cs="Times New Roman"/>
          <w:b w:val="0"/>
          <w:bCs w:val="0"/>
          <w:spacing w:val="-4"/>
          <w:sz w:val="32"/>
          <w:szCs w:val="32"/>
        </w:rPr>
        <w:t>1.项目建设的程序进一步规范。项目前期做好可行性研究报告，更加细化实施方案，严格执行资金管理办法和财政资金管理制度，严格按照项目实施方案、招投标管理办法等稳步推进工作，各部门单位根据自己项目的特点进行总结。</w:t>
      </w:r>
      <w:r>
        <w:rPr>
          <w:rStyle w:val="18"/>
          <w:rFonts w:hint="default" w:ascii="Times New Roman" w:hAnsi="Times New Roman" w:eastAsia="仿宋_GB2312" w:cs="Times New Roman"/>
          <w:b w:val="0"/>
          <w:bCs w:val="0"/>
          <w:spacing w:val="-4"/>
          <w:sz w:val="32"/>
          <w:szCs w:val="32"/>
        </w:rPr>
        <w:br w:type="textWrapping"/>
      </w:r>
      <w:r>
        <w:rPr>
          <w:rStyle w:val="18"/>
          <w:rFonts w:hint="default" w:ascii="Times New Roman" w:hAnsi="Times New Roman" w:eastAsia="仿宋_GB2312" w:cs="Times New Roman"/>
          <w:b w:val="0"/>
          <w:bCs w:val="0"/>
          <w:spacing w:val="-4"/>
          <w:sz w:val="32"/>
          <w:szCs w:val="32"/>
        </w:rPr>
        <w:t xml:space="preserve">    2.项目评价资料有待进一步完善。项目启动时同步做好档案的归纳与整理，及时整理、收集、汇总，健全档案资料。项目后续管理有待进一步加强和跟踪。</w:t>
      </w:r>
      <w:r>
        <w:rPr>
          <w:rStyle w:val="18"/>
          <w:rFonts w:hint="default" w:ascii="Times New Roman" w:hAnsi="Times New Roman" w:eastAsia="仿宋_GB2312" w:cs="Times New Roman"/>
          <w:b w:val="0"/>
          <w:bCs w:val="0"/>
          <w:spacing w:val="-4"/>
          <w:sz w:val="32"/>
          <w:szCs w:val="32"/>
        </w:rPr>
        <w:br w:type="textWrapping"/>
      </w:r>
      <w:r>
        <w:rPr>
          <w:rStyle w:val="18"/>
          <w:rFonts w:hint="default" w:ascii="Times New Roman" w:hAnsi="Times New Roman" w:eastAsia="仿宋_GB2312" w:cs="Times New Roman"/>
          <w:b w:val="0"/>
          <w:bCs w:val="0"/>
          <w:spacing w:val="-4"/>
          <w:sz w:val="32"/>
          <w:szCs w:val="32"/>
        </w:rPr>
        <w:t xml:space="preserve">    3.通过绩效管理，发现实施中存在漏洞，以后加强管理，及时掌握与之相关的各类信息，减少成本，使资金效益最大化。</w:t>
      </w:r>
      <w:r>
        <w:rPr>
          <w:rStyle w:val="18"/>
          <w:rFonts w:hint="default" w:ascii="Times New Roman" w:hAnsi="Times New Roman" w:eastAsia="仿宋_GB2312" w:cs="Times New Roman"/>
          <w:b w:val="0"/>
          <w:bCs w:val="0"/>
          <w:spacing w:val="-4"/>
          <w:sz w:val="32"/>
          <w:szCs w:val="32"/>
        </w:rPr>
        <w:br w:type="textWrapping"/>
      </w:r>
      <w:r>
        <w:rPr>
          <w:rStyle w:val="18"/>
          <w:rFonts w:hint="default" w:ascii="Times New Roman" w:hAnsi="Times New Roman" w:eastAsia="仿宋_GB2312" w:cs="Times New Roman"/>
          <w:b w:val="0"/>
          <w:bCs w:val="0"/>
          <w:spacing w:val="-4"/>
          <w:sz w:val="32"/>
          <w:szCs w:val="32"/>
        </w:rPr>
        <w:t xml:space="preserve">    4</w:t>
      </w:r>
      <w:r>
        <w:rPr>
          <w:rStyle w:val="18"/>
          <w:rFonts w:hint="eastAsia" w:eastAsia="仿宋_GB2312" w:cs="Times New Roman"/>
          <w:b w:val="0"/>
          <w:bCs w:val="0"/>
          <w:spacing w:val="-4"/>
          <w:sz w:val="32"/>
          <w:szCs w:val="32"/>
          <w:lang w:val="en-US" w:eastAsia="zh-CN"/>
        </w:rPr>
        <w:t>.</w:t>
      </w:r>
      <w:bookmarkStart w:id="0" w:name="_GoBack"/>
      <w:bookmarkEnd w:id="0"/>
      <w:r>
        <w:rPr>
          <w:rStyle w:val="18"/>
          <w:rFonts w:hint="default" w:ascii="Times New Roman" w:hAnsi="Times New Roman" w:eastAsia="仿宋_GB2312" w:cs="Times New Roman"/>
          <w:b w:val="0"/>
          <w:bCs w:val="0"/>
          <w:spacing w:val="-4"/>
          <w:sz w:val="32"/>
          <w:szCs w:val="32"/>
        </w:rPr>
        <w:t>评价工作应从项目实施方案源头抓起，评价工作和意识应贯穿项目整个过程。</w:t>
      </w:r>
    </w:p>
    <w:p>
      <w:pPr>
        <w:spacing w:line="540" w:lineRule="exact"/>
        <w:ind w:firstLine="567"/>
        <w:rPr>
          <w:rStyle w:val="18"/>
          <w:rFonts w:hint="default" w:ascii="Times New Roman" w:hAnsi="Times New Roman" w:eastAsia="黑体" w:cs="Times New Roman"/>
          <w:b w:val="0"/>
          <w:bCs w:val="0"/>
          <w:spacing w:val="-4"/>
          <w:sz w:val="32"/>
          <w:szCs w:val="32"/>
        </w:rPr>
      </w:pPr>
      <w:r>
        <w:rPr>
          <w:rStyle w:val="18"/>
          <w:rFonts w:hint="default" w:ascii="Times New Roman" w:hAnsi="Times New Roman" w:eastAsia="黑体" w:cs="Times New Roman"/>
          <w:b w:val="0"/>
          <w:bCs w:val="0"/>
          <w:spacing w:val="-4"/>
          <w:sz w:val="32"/>
          <w:szCs w:val="32"/>
        </w:rPr>
        <w:t>七、其他需要说明的问题</w:t>
      </w:r>
    </w:p>
    <w:p>
      <w:pPr>
        <w:spacing w:line="540" w:lineRule="exact"/>
        <w:ind w:firstLine="624" w:firstLineChars="200"/>
        <w:rPr>
          <w:rStyle w:val="18"/>
          <w:rFonts w:hint="default" w:ascii="Times New Roman" w:hAnsi="Times New Roman" w:eastAsia="仿宋_GB2312" w:cs="Times New Roman"/>
          <w:b w:val="0"/>
          <w:bCs w:val="0"/>
          <w:spacing w:val="-4"/>
          <w:sz w:val="32"/>
          <w:szCs w:val="32"/>
        </w:rPr>
      </w:pPr>
      <w:r>
        <w:rPr>
          <w:rStyle w:val="18"/>
          <w:rFonts w:hint="default" w:ascii="Times New Roman" w:hAnsi="Times New Roman" w:eastAsia="仿宋_GB2312" w:cs="Times New Roman"/>
          <w:b w:val="0"/>
          <w:bCs w:val="0"/>
          <w:spacing w:val="-4"/>
          <w:sz w:val="32"/>
          <w:szCs w:val="32"/>
        </w:rPr>
        <w:t>我单位对上述项目支出绩效评价报告内反映内容的真实性、完整性负责，接受上级部门及社会公众监督。</w:t>
      </w:r>
    </w:p>
    <w:p>
      <w:pPr>
        <w:spacing w:line="540" w:lineRule="exact"/>
        <w:ind w:firstLine="567"/>
        <w:rPr>
          <w:rStyle w:val="18"/>
          <w:rFonts w:hint="default" w:ascii="Times New Roman" w:hAnsi="Times New Roman" w:eastAsia="仿宋" w:cs="Times New Roman"/>
          <w:b w:val="0"/>
          <w:bCs w:val="0"/>
          <w:spacing w:val="-4"/>
          <w:sz w:val="32"/>
          <w:szCs w:val="32"/>
        </w:rPr>
      </w:pPr>
    </w:p>
    <w:p>
      <w:pPr>
        <w:spacing w:line="540" w:lineRule="exact"/>
        <w:ind w:firstLine="567"/>
        <w:rPr>
          <w:rStyle w:val="18"/>
          <w:rFonts w:hint="default" w:ascii="Times New Roman" w:hAnsi="Times New Roman" w:eastAsia="仿宋" w:cs="Times New Roman"/>
          <w:b w:val="0"/>
          <w:bCs w:val="0"/>
          <w:spacing w:val="-4"/>
          <w:sz w:val="32"/>
          <w:szCs w:val="32"/>
        </w:rPr>
      </w:pPr>
    </w:p>
    <w:p>
      <w:pPr>
        <w:spacing w:line="540" w:lineRule="exact"/>
        <w:ind w:firstLine="567"/>
        <w:rPr>
          <w:rStyle w:val="18"/>
          <w:rFonts w:hint="default" w:ascii="Times New Roman" w:hAnsi="Times New Roman" w:eastAsia="仿宋" w:cs="Times New Roman"/>
          <w:b w:val="0"/>
          <w:bCs w:val="0"/>
          <w:spacing w:val="-4"/>
          <w:sz w:val="32"/>
          <w:szCs w:val="32"/>
        </w:rPr>
      </w:pPr>
    </w:p>
    <w:p>
      <w:pPr>
        <w:spacing w:line="540" w:lineRule="exact"/>
        <w:ind w:firstLine="567"/>
        <w:rPr>
          <w:rStyle w:val="18"/>
          <w:rFonts w:hint="default" w:ascii="Times New Roman" w:hAnsi="Times New Roman" w:eastAsia="仿宋" w:cs="Times New Roman"/>
          <w:b w:val="0"/>
          <w:bCs w:val="0"/>
          <w:spacing w:val="-4"/>
          <w:sz w:val="32"/>
          <w:szCs w:val="32"/>
        </w:rPr>
      </w:pPr>
    </w:p>
    <w:p>
      <w:pPr>
        <w:spacing w:line="540" w:lineRule="exact"/>
        <w:ind w:firstLine="567"/>
        <w:rPr>
          <w:rStyle w:val="18"/>
          <w:rFonts w:hint="default" w:ascii="Times New Roman" w:hAnsi="Times New Roman" w:eastAsia="仿宋" w:cs="Times New Roman"/>
          <w:b w:val="0"/>
          <w:bCs w:val="0"/>
          <w:spacing w:val="-4"/>
          <w:sz w:val="32"/>
          <w:szCs w:val="32"/>
        </w:rPr>
      </w:pPr>
    </w:p>
    <w:p>
      <w:pPr>
        <w:spacing w:line="540" w:lineRule="exact"/>
        <w:ind w:firstLine="567"/>
        <w:rPr>
          <w:rStyle w:val="18"/>
          <w:rFonts w:hint="default" w:ascii="Times New Roman" w:hAnsi="Times New Roman" w:eastAsia="仿宋" w:cs="Times New Roman"/>
          <w:b w:val="0"/>
          <w:bCs w:val="0"/>
          <w:spacing w:val="-4"/>
          <w:sz w:val="32"/>
          <w:szCs w:val="32"/>
        </w:rPr>
      </w:pPr>
    </w:p>
    <w:p>
      <w:pPr>
        <w:spacing w:line="540" w:lineRule="exact"/>
        <w:ind w:firstLine="567"/>
        <w:rPr>
          <w:rStyle w:val="18"/>
          <w:rFonts w:ascii="仿宋" w:hAnsi="仿宋" w:eastAsia="仿宋"/>
          <w:b w:val="0"/>
          <w:bCs w:val="0"/>
          <w:spacing w:val="-4"/>
          <w:sz w:val="32"/>
          <w:szCs w:val="32"/>
        </w:rPr>
      </w:pPr>
    </w:p>
    <w:p>
      <w:pPr>
        <w:spacing w:line="540" w:lineRule="exact"/>
        <w:ind w:firstLine="567"/>
        <w:rPr>
          <w:rStyle w:val="18"/>
          <w:rFonts w:ascii="仿宋" w:hAnsi="仿宋" w:eastAsia="仿宋"/>
          <w:b w:val="0"/>
          <w:bCs w:val="0"/>
          <w:spacing w:val="-4"/>
          <w:sz w:val="32"/>
          <w:szCs w:val="32"/>
        </w:rPr>
      </w:pPr>
    </w:p>
    <w:p>
      <w:pPr>
        <w:spacing w:line="540" w:lineRule="exact"/>
        <w:ind w:firstLine="567"/>
        <w:rPr>
          <w:rStyle w:val="18"/>
          <w:rFonts w:ascii="仿宋" w:hAnsi="仿宋" w:eastAsia="仿宋"/>
          <w:b w:val="0"/>
          <w:bCs w:val="0"/>
          <w:spacing w:val="-4"/>
          <w:sz w:val="32"/>
          <w:szCs w:val="32"/>
        </w:rPr>
      </w:pPr>
    </w:p>
    <w:p>
      <w:pPr>
        <w:spacing w:line="540" w:lineRule="exact"/>
        <w:ind w:firstLine="567"/>
        <w:rPr>
          <w:rStyle w:val="18"/>
          <w:rFonts w:ascii="仿宋" w:hAnsi="仿宋" w:eastAsia="仿宋"/>
          <w:b w:val="0"/>
          <w:bCs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2098" w:right="1531" w:bottom="1984" w:left="1531"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Cambria">
    <w:altName w:val="Noto Sans Syriac Eastern"/>
    <w:panose1 w:val="02040503050406030204"/>
    <w:charset w:val="00"/>
    <w:family w:val="roman"/>
    <w:pitch w:val="default"/>
    <w:sig w:usb0="00000000" w:usb1="00000000" w:usb2="00000000" w:usb3="00000000" w:csb0="0000019F" w:csb1="00000000"/>
  </w:font>
  <w:font w:name="Noto Sans Syriac Eastern">
    <w:panose1 w:val="02040503050306020203"/>
    <w:charset w:val="86"/>
    <w:family w:val="auto"/>
    <w:pitch w:val="default"/>
    <w:sig w:usb0="00000000" w:usb1="00000000" w:usb2="00000080" w:usb3="00000000" w:csb0="203E0161" w:csb1="D7FF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altName w:val="方正楷体_GBK"/>
    <w:panose1 w:val="02010609060101010101"/>
    <w:charset w:val="86"/>
    <w:family w:val="modern"/>
    <w:pitch w:val="default"/>
    <w:sig w:usb0="00000000" w:usb1="00000000" w:usb2="00000016" w:usb3="00000000" w:csb0="00040001" w:csb1="00000000"/>
  </w:font>
  <w:font w:name="方正楷体_GBK">
    <w:panose1 w:val="02000000000000000000"/>
    <w:charset w:val="86"/>
    <w:family w:val="auto"/>
    <w:pitch w:val="default"/>
    <w:sig w:usb0="00000001" w:usb1="0800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Noto Sans CJK JP Bold">
    <w:panose1 w:val="020B0800000000000000"/>
    <w:charset w:val="86"/>
    <w:family w:val="auto"/>
    <w:pitch w:val="default"/>
    <w:sig w:usb0="30000003" w:usb1="2BDF3C10" w:usb2="00000016" w:usb3="00000000" w:csb0="602E010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422003363"/>
                          </w:sdtPr>
                          <w:sdtContent>
                            <w:p>
                              <w:pPr>
                                <w:pStyle w:val="12"/>
                                <w:jc w:val="cente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PAGE   \* MERGEFORMAT</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lang w:val="zh-CN"/>
                                </w:rPr>
                                <w:t>2</w:t>
                              </w:r>
                              <w:r>
                                <w:rPr>
                                  <w:rFonts w:hint="eastAsia" w:asciiTheme="minorEastAsia" w:hAnsiTheme="minorEastAsia" w:eastAsiaTheme="minorEastAsia" w:cstheme="minorEastAsia"/>
                                  <w:sz w:val="28"/>
                                  <w:szCs w:val="28"/>
                                </w:rPr>
                                <w:fldChar w:fldCharType="end"/>
                              </w:r>
                            </w:p>
                          </w:sdtContent>
                        </w:sdt>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rhfn7MQIAAGE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uhoXX2o+guYO8vCVu8sj2miet6ujgFidhpHgXpVBt0weV2XhlcSR/vPfRf1+GdY&#10;/g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a4X5+zECAABhBAAADgAAAAAAAAABACAAAAA1&#10;AQAAZHJzL2Uyb0RvYy54bWxQSwUGAAAAAAYABgBZAQAA2AUAAAAA&#10;">
              <v:fill on="f" focussize="0,0"/>
              <v:stroke on="f" weight="0.5pt"/>
              <v:imagedata o:title=""/>
              <o:lock v:ext="edit" aspectratio="f"/>
              <v:textbox inset="0mm,0mm,0mm,0mm" style="mso-fit-shape-to-text:t;">
                <w:txbxContent>
                  <w:sdt>
                    <w:sdtPr>
                      <w:id w:val="422003363"/>
                    </w:sdtPr>
                    <w:sdtContent>
                      <w:p>
                        <w:pPr>
                          <w:pStyle w:val="12"/>
                          <w:jc w:val="cente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PAGE   \* MERGEFORMAT</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lang w:val="zh-CN"/>
                          </w:rPr>
                          <w:t>2</w:t>
                        </w:r>
                        <w:r>
                          <w:rPr>
                            <w:rFonts w:hint="eastAsia" w:asciiTheme="minorEastAsia" w:hAnsiTheme="minorEastAsia" w:eastAsiaTheme="minorEastAsia" w:cstheme="minorEastAsia"/>
                            <w:sz w:val="28"/>
                            <w:szCs w:val="28"/>
                          </w:rPr>
                          <w:fldChar w:fldCharType="end"/>
                        </w:r>
                      </w:p>
                    </w:sdtContent>
                  </w:sdt>
                  <w:p/>
                </w:txbxContent>
              </v:textbox>
            </v:shape>
          </w:pict>
        </mc:Fallback>
      </mc:AlternateContent>
    </w:r>
  </w:p>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YwNGZiYTIxMTc5YTQ4M2M2ZjNmYWFjZWMyZDRkOTUifQ=="/>
  </w:docVars>
  <w:rsids>
    <w:rsidRoot w:val="00CA6457"/>
    <w:rsid w:val="000110C4"/>
    <w:rsid w:val="000216A5"/>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D4200"/>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8E2EDF"/>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41C6611"/>
    <w:rsid w:val="0CB44F22"/>
    <w:rsid w:val="0D491B81"/>
    <w:rsid w:val="35AD11FF"/>
    <w:rsid w:val="37197575"/>
    <w:rsid w:val="3DF71E0D"/>
    <w:rsid w:val="4D2606A1"/>
    <w:rsid w:val="4D8F61AD"/>
    <w:rsid w:val="5DFEF549"/>
    <w:rsid w:val="71DF465B"/>
    <w:rsid w:val="75CF1ECA"/>
    <w:rsid w:val="767042BB"/>
    <w:rsid w:val="7BB6D5C3"/>
    <w:rsid w:val="FFED1F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1081</Words>
  <Characters>6163</Characters>
  <Lines>51</Lines>
  <Paragraphs>14</Paragraphs>
  <TotalTime>9</TotalTime>
  <ScaleCrop>false</ScaleCrop>
  <LinksUpToDate>false</LinksUpToDate>
  <CharactersWithSpaces>7230</CharactersWithSpaces>
  <Application>WPS Office_11.8.2.11958_F1E327BC-269C-435d-A152-05C5408002CA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2018-08-16T10:06:00Z</dcterms:created>
  <dc:creator>赵 恺（预算处）</dc:creator>
  <cp:lastModifiedBy>fgw</cp:lastModifiedBy>
  <cp:lastPrinted>2019-01-01T18:56:00Z</cp:lastPrinted>
  <dcterms:modified xsi:type="dcterms:W3CDTF">2023-09-02T17:17:17Z</dcterms:modified>
  <cp:revision>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2052-11.8.2.11958</vt:lpwstr>
  </property>
  <property fmtid="{D5CDD505-2E9C-101B-9397-08002B2CF9AE}" pid="3" name="ICV">
    <vt:lpwstr>7CC9560889504115BC5543ADD88E0285_13</vt:lpwstr>
  </property>
</Properties>
</file>