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自治区</w:t>
      </w:r>
      <w:r>
        <w:rPr>
          <w:rFonts w:hint="default" w:ascii="Times New Roman" w:hAnsi="Times New Roman" w:eastAsia="方正小标宋简体" w:cs="Times New Roman"/>
          <w:sz w:val="44"/>
          <w:szCs w:val="44"/>
        </w:rPr>
        <w:t>工程研究中心</w:t>
      </w:r>
      <w:r>
        <w:rPr>
          <w:rFonts w:hint="default" w:ascii="Times New Roman" w:hAnsi="Times New Roman" w:eastAsia="方正小标宋简体" w:cs="Times New Roman"/>
          <w:sz w:val="44"/>
          <w:szCs w:val="44"/>
          <w:lang w:eastAsia="zh-CN"/>
        </w:rPr>
        <w:t>认定</w:t>
      </w:r>
      <w:r>
        <w:rPr>
          <w:rFonts w:hint="default" w:ascii="Times New Roman" w:hAnsi="Times New Roman" w:eastAsia="方正小标宋简体" w:cs="Times New Roman"/>
          <w:sz w:val="44"/>
          <w:szCs w:val="44"/>
        </w:rPr>
        <w:t>评价工作指南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试行</w:t>
      </w:r>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w:t>
      </w:r>
      <w:r>
        <w:rPr>
          <w:rFonts w:hint="default" w:ascii="Times New Roman" w:hAnsi="Times New Roman" w:eastAsia="仿宋_GB2312" w:cs="Times New Roman"/>
          <w:sz w:val="32"/>
          <w:szCs w:val="32"/>
          <w:lang w:eastAsia="zh-CN"/>
        </w:rPr>
        <w:t>自治区工程研究</w:t>
      </w:r>
      <w:r>
        <w:rPr>
          <w:rFonts w:hint="default" w:ascii="Times New Roman" w:hAnsi="Times New Roman" w:eastAsia="仿宋_GB2312" w:cs="Times New Roman"/>
          <w:sz w:val="32"/>
          <w:szCs w:val="32"/>
        </w:rPr>
        <w:t>中心认定和评价工作，指导</w:t>
      </w:r>
      <w:r>
        <w:rPr>
          <w:rFonts w:hint="default"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rPr>
        <w:t>编制申请和评价材料，根据《</w:t>
      </w:r>
      <w:r>
        <w:rPr>
          <w:rFonts w:hint="default" w:ascii="Times New Roman" w:hAnsi="Times New Roman" w:eastAsia="仿宋_GB2312" w:cs="Times New Roman"/>
          <w:sz w:val="32"/>
          <w:szCs w:val="32"/>
          <w:lang w:eastAsia="zh-CN"/>
        </w:rPr>
        <w:t>新疆维吾尔</w:t>
      </w:r>
      <w:r>
        <w:rPr>
          <w:rFonts w:hint="default" w:ascii="Times New Roman" w:hAnsi="Times New Roman" w:eastAsia="仿宋_GB2312" w:cs="Times New Roman"/>
          <w:sz w:val="32"/>
          <w:szCs w:val="32"/>
        </w:rPr>
        <w:t>自治区工程研究中心管理办法》（以下简称《管理办法》）要求，制订本指南。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评价认定工作以</w:t>
      </w:r>
      <w:r>
        <w:rPr>
          <w:rFonts w:hint="default" w:ascii="Times New Roman" w:hAnsi="Times New Roman" w:eastAsia="仿宋_GB2312" w:cs="Times New Roman"/>
          <w:sz w:val="32"/>
          <w:szCs w:val="32"/>
          <w:lang w:eastAsia="zh-CN"/>
        </w:rPr>
        <w:t>自治区工程研究中心认定</w:t>
      </w:r>
      <w:r>
        <w:rPr>
          <w:rFonts w:hint="default" w:ascii="Times New Roman" w:hAnsi="Times New Roman" w:eastAsia="仿宋_GB2312" w:cs="Times New Roman"/>
          <w:sz w:val="32"/>
          <w:szCs w:val="32"/>
        </w:rPr>
        <w:t>评价指标体系（附件1）为主要依据，结合</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发展改革委当期印发的具体通知要求开展</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rPr>
        <w:t>评价。</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eastAsia="zh-CN"/>
        </w:rPr>
        <w:t>申请认定自治区工程研究</w:t>
      </w:r>
      <w:r>
        <w:rPr>
          <w:rFonts w:hint="default" w:ascii="Times New Roman" w:hAnsi="Times New Roman" w:eastAsia="仿宋_GB2312" w:cs="Times New Roman"/>
          <w:sz w:val="32"/>
          <w:szCs w:val="32"/>
        </w:rPr>
        <w:t>中心的</w:t>
      </w:r>
      <w:r>
        <w:rPr>
          <w:rFonts w:hint="default"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rPr>
        <w:t>，需根据《管理办法》和当期</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发展改革委通知要求，参照本指南编制申请材料。申请材料内容应包括：《</w:t>
      </w:r>
      <w:r>
        <w:rPr>
          <w:rFonts w:hint="default" w:ascii="Times New Roman" w:hAnsi="Times New Roman" w:eastAsia="仿宋_GB2312" w:cs="Times New Roman"/>
          <w:sz w:val="32"/>
          <w:szCs w:val="32"/>
          <w:lang w:eastAsia="zh-CN"/>
        </w:rPr>
        <w:t>自治区工程研究</w:t>
      </w:r>
      <w:r>
        <w:rPr>
          <w:rFonts w:hint="default" w:ascii="Times New Roman" w:hAnsi="Times New Roman" w:eastAsia="仿宋_GB2312" w:cs="Times New Roman"/>
          <w:sz w:val="32"/>
          <w:szCs w:val="32"/>
        </w:rPr>
        <w:t>中心申请报告》</w:t>
      </w: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w:t>
      </w:r>
      <w:r>
        <w:rPr>
          <w:rFonts w:hint="default"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数据表</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、《评价数据证明材料》（附件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《真实性承诺书》</w:t>
      </w: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80" w:lineRule="exact"/>
        <w:ind w:firstLine="60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已认定的</w:t>
      </w:r>
      <w:r>
        <w:rPr>
          <w:rFonts w:hint="default" w:ascii="Times New Roman" w:hAnsi="Times New Roman" w:eastAsia="仿宋_GB2312" w:cs="Times New Roman"/>
          <w:sz w:val="32"/>
          <w:szCs w:val="32"/>
          <w:lang w:eastAsia="zh-CN"/>
        </w:rPr>
        <w:t>自治区工程研究</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参加每</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年一次的运行评价</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，参照本指南编制</w:t>
      </w:r>
      <w:r>
        <w:rPr>
          <w:rFonts w:hint="default" w:ascii="Times New Roman" w:hAnsi="Times New Roman" w:eastAsia="仿宋_GB2312" w:cs="Times New Roman"/>
          <w:sz w:val="32"/>
          <w:szCs w:val="32"/>
          <w:highlight w:val="none"/>
        </w:rPr>
        <w:t>评价材料。评价材料内容应包括：《</w:t>
      </w:r>
      <w:r>
        <w:rPr>
          <w:rFonts w:hint="default" w:ascii="Times New Roman" w:hAnsi="Times New Roman" w:eastAsia="仿宋_GB2312" w:cs="Times New Roman"/>
          <w:sz w:val="32"/>
          <w:szCs w:val="32"/>
          <w:highlight w:val="none"/>
          <w:lang w:eastAsia="zh-CN"/>
        </w:rPr>
        <w:t>自治区工程研究</w:t>
      </w:r>
      <w:r>
        <w:rPr>
          <w:rFonts w:hint="default" w:ascii="Times New Roman" w:hAnsi="Times New Roman" w:eastAsia="仿宋_GB2312" w:cs="Times New Roman"/>
          <w:sz w:val="32"/>
          <w:szCs w:val="32"/>
          <w:highlight w:val="none"/>
        </w:rPr>
        <w:t>中心</w:t>
      </w:r>
      <w:r>
        <w:rPr>
          <w:rFonts w:hint="default" w:ascii="Times New Roman" w:hAnsi="Times New Roman" w:eastAsia="仿宋_GB2312" w:cs="Times New Roman"/>
          <w:sz w:val="32"/>
          <w:szCs w:val="32"/>
          <w:highlight w:val="none"/>
          <w:lang w:eastAsia="zh-CN"/>
        </w:rPr>
        <w:t>工作报告</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《自治区</w:t>
      </w:r>
      <w:r>
        <w:rPr>
          <w:rFonts w:hint="default" w:ascii="Times New Roman" w:hAnsi="Times New Roman" w:eastAsia="仿宋_GB2312" w:cs="Times New Roman"/>
          <w:sz w:val="32"/>
          <w:szCs w:val="32"/>
          <w:highlight w:val="none"/>
        </w:rPr>
        <w:t>工程研究中心</w:t>
      </w:r>
      <w:r>
        <w:rPr>
          <w:rFonts w:hint="default"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数据表</w:t>
      </w: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lang w:eastAsia="zh-CN"/>
        </w:rPr>
        <w:t>、《评价数据证明材料》（附件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《真实性承诺书》（附件</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eastAsia="zh-CN"/>
        </w:rPr>
        <w:sectPr>
          <w:footerReference r:id="rId3" w:type="default"/>
          <w:pgSz w:w="11905" w:h="16838" w:orient="landscape"/>
          <w:pgMar w:top="2098" w:right="1531" w:bottom="1984" w:left="1531" w:header="851" w:footer="992" w:gutter="0"/>
          <w:paperSrc/>
          <w:pgNumType w:fmt="numberInDash" w:start="3"/>
          <w:cols w:space="720" w:num="1"/>
          <w:docGrid w:type="lines" w:linePitch="313" w:charSpace="0"/>
        </w:sectPr>
      </w:pPr>
      <w:r>
        <w:rPr>
          <w:rFonts w:hint="default" w:ascii="Times New Roman" w:hAnsi="Times New Roman" w:eastAsia="仿宋_GB2312" w:cs="Times New Roman"/>
          <w:sz w:val="32"/>
          <w:szCs w:val="32"/>
        </w:rPr>
        <w:t>主管部门根据</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发展改革委当期通知要求，组织编制</w:t>
      </w:r>
      <w:r>
        <w:rPr>
          <w:rFonts w:hint="default" w:ascii="Times New Roman" w:hAnsi="Times New Roman" w:eastAsia="仿宋_GB2312" w:cs="Times New Roman"/>
          <w:sz w:val="32"/>
          <w:szCs w:val="32"/>
          <w:lang w:eastAsia="zh-CN"/>
        </w:rPr>
        <w:t>申请（评价）</w:t>
      </w:r>
      <w:r>
        <w:rPr>
          <w:rFonts w:hint="default" w:ascii="Times New Roman" w:hAnsi="Times New Roman" w:eastAsia="仿宋_GB2312" w:cs="Times New Roman"/>
          <w:sz w:val="32"/>
          <w:szCs w:val="32"/>
        </w:rPr>
        <w:t>材料，对</w:t>
      </w:r>
      <w:r>
        <w:rPr>
          <w:rFonts w:hint="default" w:ascii="Times New Roman" w:hAnsi="Times New Roman" w:eastAsia="仿宋_GB2312" w:cs="Times New Roman"/>
          <w:sz w:val="32"/>
          <w:szCs w:val="32"/>
          <w:lang w:eastAsia="zh-CN"/>
        </w:rPr>
        <w:t>申请（评价）</w:t>
      </w:r>
      <w:r>
        <w:rPr>
          <w:rFonts w:hint="default" w:ascii="Times New Roman" w:hAnsi="Times New Roman" w:eastAsia="仿宋_GB2312" w:cs="Times New Roman"/>
          <w:sz w:val="32"/>
          <w:szCs w:val="32"/>
        </w:rPr>
        <w:t>材料完整性、真实性</w:t>
      </w:r>
      <w:r>
        <w:rPr>
          <w:rFonts w:hint="default" w:ascii="Times New Roman" w:hAnsi="Times New Roman" w:eastAsia="仿宋_GB2312" w:cs="Times New Roman"/>
          <w:sz w:val="32"/>
          <w:szCs w:val="32"/>
          <w:highlight w:val="none"/>
        </w:rPr>
        <w:t>进行审核，将</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材料及审核意见报送</w:t>
      </w:r>
      <w:r>
        <w:rPr>
          <w:rFonts w:hint="default" w:ascii="Times New Roman" w:hAnsi="Times New Roman" w:eastAsia="仿宋_GB2312" w:cs="Times New Roman"/>
          <w:sz w:val="32"/>
          <w:szCs w:val="32"/>
          <w:highlight w:val="none"/>
          <w:lang w:eastAsia="zh-CN"/>
        </w:rPr>
        <w:t>自治区</w:t>
      </w:r>
      <w:r>
        <w:rPr>
          <w:rFonts w:hint="default" w:ascii="Times New Roman" w:hAnsi="Times New Roman" w:eastAsia="仿宋_GB2312" w:cs="Times New Roman"/>
          <w:sz w:val="32"/>
          <w:szCs w:val="32"/>
          <w:highlight w:val="none"/>
        </w:rPr>
        <w:t>发展改革委。</w:t>
      </w:r>
      <w:r>
        <w:rPr>
          <w:rFonts w:hint="default" w:ascii="Times New Roman" w:hAnsi="Times New Roman" w:eastAsia="仿宋_GB2312" w:cs="Times New Roman"/>
          <w:sz w:val="32"/>
          <w:szCs w:val="32"/>
          <w:highlight w:val="none"/>
          <w:lang w:eastAsia="zh-CN"/>
        </w:rPr>
        <w:t>自治区</w:t>
      </w:r>
      <w:r>
        <w:rPr>
          <w:rFonts w:hint="default" w:ascii="Times New Roman" w:hAnsi="Times New Roman" w:eastAsia="仿宋_GB2312" w:cs="Times New Roman"/>
          <w:sz w:val="32"/>
          <w:szCs w:val="32"/>
          <w:highlight w:val="none"/>
        </w:rPr>
        <w:t>发展改革委将委托第三方机构，依据</w:t>
      </w:r>
      <w:r>
        <w:rPr>
          <w:rFonts w:hint="default" w:ascii="Times New Roman" w:hAnsi="Times New Roman" w:eastAsia="仿宋_GB2312" w:cs="Times New Roman"/>
          <w:sz w:val="32"/>
          <w:szCs w:val="32"/>
          <w:highlight w:val="none"/>
          <w:lang w:eastAsia="zh-CN"/>
        </w:rPr>
        <w:t>认定</w:t>
      </w:r>
      <w:r>
        <w:rPr>
          <w:rFonts w:hint="default" w:ascii="Times New Roman" w:hAnsi="Times New Roman" w:eastAsia="仿宋_GB2312" w:cs="Times New Roman"/>
          <w:sz w:val="32"/>
          <w:szCs w:val="32"/>
          <w:highlight w:val="none"/>
        </w:rPr>
        <w:t>评价指标体系（附件</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lang w:eastAsia="zh-CN"/>
        </w:rPr>
        <w:t>申请（评价）</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highlight w:val="none"/>
        </w:rPr>
        <w:t>进行评价</w:t>
      </w:r>
      <w:r>
        <w:rPr>
          <w:rFonts w:hint="default" w:ascii="Times New Roman" w:hAnsi="Times New Roman" w:eastAsia="仿宋_GB2312" w:cs="Times New Roman"/>
          <w:sz w:val="32"/>
          <w:szCs w:val="32"/>
          <w:highlight w:val="none"/>
          <w:lang w:eastAsia="zh-CN"/>
        </w:rPr>
        <w:t>。</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40"/>
          <w:szCs w:val="40"/>
        </w:rPr>
      </w:pPr>
      <w:r>
        <w:rPr>
          <w:rFonts w:hint="default" w:ascii="Times New Roman" w:hAnsi="Times New Roman" w:eastAsia="方正小标宋简体" w:cs="Times New Roman"/>
          <w:sz w:val="44"/>
          <w:szCs w:val="44"/>
          <w:lang w:eastAsia="zh-CN"/>
        </w:rPr>
        <w:t>自治区</w:t>
      </w:r>
      <w:r>
        <w:rPr>
          <w:rFonts w:hint="default" w:ascii="Times New Roman" w:hAnsi="Times New Roman" w:eastAsia="方正小标宋简体" w:cs="Times New Roman"/>
          <w:sz w:val="44"/>
          <w:szCs w:val="44"/>
        </w:rPr>
        <w:t>工程研究中心</w:t>
      </w:r>
      <w:r>
        <w:rPr>
          <w:rFonts w:hint="default" w:ascii="Times New Roman" w:hAnsi="Times New Roman" w:eastAsia="方正小标宋简体" w:cs="Times New Roman"/>
          <w:sz w:val="44"/>
          <w:szCs w:val="44"/>
          <w:lang w:eastAsia="zh-CN"/>
        </w:rPr>
        <w:t>认定</w:t>
      </w:r>
      <w:r>
        <w:rPr>
          <w:rFonts w:hint="default" w:ascii="Times New Roman" w:hAnsi="Times New Roman" w:eastAsia="方正小标宋简体" w:cs="Times New Roman"/>
          <w:sz w:val="44"/>
          <w:szCs w:val="44"/>
        </w:rPr>
        <w:t>评价指标体系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p>
    <w:p>
      <w:pPr>
        <w:numPr>
          <w:ilvl w:val="0"/>
          <w:numId w:val="1"/>
        </w:numPr>
        <w:ind w:firstLine="640" w:firstLineChars="200"/>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rPr>
        <w:t>指标体系</w:t>
      </w:r>
    </w:p>
    <w:tbl>
      <w:tblPr>
        <w:tblStyle w:val="5"/>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25"/>
        <w:gridCol w:w="1438"/>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6" w:hRule="atLeast"/>
        </w:trPr>
        <w:tc>
          <w:tcPr>
            <w:tcW w:w="1525" w:type="dxa"/>
            <w:noWrap w:val="0"/>
            <w:vAlign w:val="center"/>
          </w:tcPr>
          <w:p>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rPr>
              <w:t>一级指标</w:t>
            </w:r>
          </w:p>
        </w:tc>
        <w:tc>
          <w:tcPr>
            <w:tcW w:w="1438" w:type="dxa"/>
            <w:noWrap w:val="0"/>
            <w:vAlign w:val="center"/>
          </w:tcPr>
          <w:p>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rPr>
              <w:t>二级指标</w:t>
            </w:r>
          </w:p>
        </w:tc>
        <w:tc>
          <w:tcPr>
            <w:tcW w:w="5837" w:type="dxa"/>
            <w:noWrap w:val="0"/>
            <w:vAlign w:val="center"/>
          </w:tcPr>
          <w:p>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rPr>
              <w:t>三级指标（单位）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3" w:hRule="atLeast"/>
        </w:trPr>
        <w:tc>
          <w:tcPr>
            <w:tcW w:w="1525" w:type="dxa"/>
            <w:vMerge w:val="restart"/>
            <w:noWrap w:val="0"/>
            <w:vAlign w:val="center"/>
          </w:tcPr>
          <w:p>
            <w:pPr>
              <w:numPr>
                <w:ilvl w:val="0"/>
                <w:numId w:val="0"/>
              </w:numPr>
              <w:jc w:val="center"/>
              <w:rPr>
                <w:rFonts w:hint="default" w:ascii="Times New Roman" w:hAnsi="Times New Roman" w:eastAsia="宋体" w:cs="Times New Roman"/>
              </w:rPr>
            </w:pPr>
            <w:r>
              <w:rPr>
                <w:rFonts w:hint="default" w:ascii="Times New Roman" w:hAnsi="Times New Roman" w:eastAsia="宋体" w:cs="Times New Roman"/>
              </w:rPr>
              <w:t>服务</w:t>
            </w:r>
          </w:p>
          <w:p>
            <w:pPr>
              <w:numPr>
                <w:ilvl w:val="0"/>
                <w:numId w:val="0"/>
              </w:numPr>
              <w:jc w:val="center"/>
              <w:rPr>
                <w:rFonts w:hint="default" w:ascii="Times New Roman" w:hAnsi="Times New Roman" w:eastAsia="宋体" w:cs="Times New Roman"/>
              </w:rPr>
            </w:pPr>
            <w:r>
              <w:rPr>
                <w:rFonts w:hint="default" w:ascii="Times New Roman" w:hAnsi="Times New Roman" w:eastAsia="宋体" w:cs="Times New Roman"/>
              </w:rPr>
              <w:t>国家</w:t>
            </w:r>
          </w:p>
          <w:p>
            <w:pPr>
              <w:numPr>
                <w:ilvl w:val="0"/>
                <w:numId w:val="0"/>
              </w:num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（自治区）</w:t>
            </w:r>
          </w:p>
          <w:p>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宋体" w:cs="Times New Roman"/>
              </w:rPr>
              <w:t>战略</w:t>
            </w:r>
          </w:p>
        </w:tc>
        <w:tc>
          <w:tcPr>
            <w:tcW w:w="1438" w:type="dxa"/>
            <w:vMerge w:val="restart"/>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行业贡献</w:t>
            </w:r>
          </w:p>
        </w:tc>
        <w:tc>
          <w:tcPr>
            <w:tcW w:w="5837" w:type="dxa"/>
            <w:noWrap w:val="0"/>
            <w:vAlign w:val="top"/>
          </w:tcPr>
          <w:p>
            <w:pPr>
              <w:numPr>
                <w:ilvl w:val="0"/>
                <w:numId w:val="0"/>
              </w:numPr>
              <w:jc w:val="left"/>
              <w:rPr>
                <w:rFonts w:hint="default" w:ascii="Times New Roman" w:hAnsi="Times New Roman" w:eastAsia="宋体" w:cs="Times New Roman"/>
                <w:lang w:val="en-US" w:eastAsia="zh-CN"/>
              </w:rPr>
            </w:pPr>
            <w:r>
              <w:rPr>
                <w:rFonts w:hint="default" w:ascii="Times New Roman" w:hAnsi="Times New Roman" w:eastAsia="宋体" w:cs="Times New Roman"/>
              </w:rPr>
              <w:t>对攻克产业关键核心技术的贡献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6"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jc w:val="left"/>
              <w:rPr>
                <w:rFonts w:hint="default" w:ascii="Times New Roman" w:hAnsi="Times New Roman" w:eastAsia="宋体" w:cs="Times New Roman"/>
                <w:lang w:val="en-US" w:eastAsia="zh-CN"/>
              </w:rPr>
            </w:pPr>
            <w:r>
              <w:rPr>
                <w:rFonts w:hint="default" w:ascii="Times New Roman" w:hAnsi="Times New Roman" w:eastAsia="宋体" w:cs="Times New Roman"/>
              </w:rPr>
              <w:t>对支撑国家</w:t>
            </w:r>
            <w:r>
              <w:rPr>
                <w:rFonts w:hint="default" w:ascii="Times New Roman" w:hAnsi="Times New Roman" w:eastAsia="宋体" w:cs="Times New Roman"/>
                <w:lang w:eastAsia="zh-CN"/>
              </w:rPr>
              <w:t>（自治区）</w:t>
            </w:r>
            <w:r>
              <w:rPr>
                <w:rFonts w:hint="default" w:ascii="Times New Roman" w:hAnsi="Times New Roman" w:eastAsia="宋体" w:cs="Times New Roman"/>
              </w:rPr>
              <w:t>战略任务和重点工程实施的贡献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0"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center"/>
          </w:tcPr>
          <w:p>
            <w:pPr>
              <w:numPr>
                <w:ilvl w:val="0"/>
                <w:numId w:val="0"/>
              </w:numPr>
              <w:jc w:val="left"/>
              <w:rPr>
                <w:rFonts w:hint="default" w:ascii="Times New Roman" w:hAnsi="Times New Roman" w:eastAsia="宋体" w:cs="Times New Roman"/>
                <w:lang w:val="en-US" w:eastAsia="zh-CN"/>
              </w:rPr>
            </w:pPr>
            <w:r>
              <w:rPr>
                <w:rFonts w:hint="default" w:ascii="Times New Roman" w:hAnsi="Times New Roman" w:eastAsia="宋体" w:cs="Times New Roman"/>
              </w:rPr>
              <w:t>对推动技术成果应用和带动产业发展的贡献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restart"/>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承担任务</w:t>
            </w:r>
          </w:p>
        </w:tc>
        <w:tc>
          <w:tcPr>
            <w:tcW w:w="5837" w:type="dxa"/>
            <w:noWrap w:val="0"/>
            <w:vAlign w:val="center"/>
          </w:tcPr>
          <w:p>
            <w:pPr>
              <w:numPr>
                <w:ilvl w:val="0"/>
                <w:numId w:val="0"/>
              </w:numPr>
              <w:jc w:val="left"/>
              <w:rPr>
                <w:rFonts w:hint="default" w:ascii="Times New Roman" w:hAnsi="Times New Roman" w:eastAsia="宋体" w:cs="Times New Roman"/>
                <w:lang w:val="en-US" w:eastAsia="zh-CN"/>
              </w:rPr>
            </w:pPr>
            <w:r>
              <w:rPr>
                <w:rFonts w:hint="default" w:ascii="Times New Roman" w:hAnsi="Times New Roman" w:eastAsia="宋体" w:cs="Times New Roman"/>
              </w:rPr>
              <w:t>全部在研项目数（个）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9"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center"/>
          </w:tcPr>
          <w:p>
            <w:pPr>
              <w:numPr>
                <w:ilvl w:val="0"/>
                <w:numId w:val="0"/>
              </w:num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其中：国家</w:t>
            </w:r>
            <w:r>
              <w:rPr>
                <w:rFonts w:hint="default" w:ascii="Times New Roman" w:hAnsi="Times New Roman" w:eastAsia="宋体" w:cs="Times New Roman"/>
                <w:lang w:eastAsia="zh-CN"/>
              </w:rPr>
              <w:t>（自治区）</w:t>
            </w:r>
            <w:r>
              <w:rPr>
                <w:rFonts w:hint="default" w:ascii="Times New Roman" w:hAnsi="Times New Roman" w:eastAsia="宋体" w:cs="Times New Roman"/>
              </w:rPr>
              <w:t>科技项目数（个）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7"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center"/>
          </w:tcPr>
          <w:p>
            <w:pPr>
              <w:numPr>
                <w:ilvl w:val="0"/>
                <w:numId w:val="0"/>
              </w:num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其中：国家</w:t>
            </w:r>
            <w:r>
              <w:rPr>
                <w:rFonts w:hint="default" w:ascii="Times New Roman" w:hAnsi="Times New Roman" w:eastAsia="宋体" w:cs="Times New Roman"/>
                <w:lang w:eastAsia="zh-CN"/>
              </w:rPr>
              <w:t>（自治区）</w:t>
            </w:r>
            <w:r>
              <w:rPr>
                <w:rFonts w:hint="default" w:ascii="Times New Roman" w:hAnsi="Times New Roman" w:eastAsia="宋体" w:cs="Times New Roman"/>
              </w:rPr>
              <w:t>委托任务经费（万元）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5"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center"/>
          </w:tcPr>
          <w:p>
            <w:pPr>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参加制定的国际、国内和行业标准数（个）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center"/>
          </w:tcPr>
          <w:p>
            <w:pPr>
              <w:numPr>
                <w:ilvl w:val="0"/>
                <w:numId w:val="0"/>
              </w:numPr>
              <w:jc w:val="left"/>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通过国家（国际组织）认证实验室和检测机构数（个）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推动</w:t>
            </w:r>
          </w:p>
          <w:p>
            <w:pPr>
              <w:jc w:val="center"/>
              <w:rPr>
                <w:rFonts w:hint="default" w:ascii="Times New Roman" w:hAnsi="Times New Roman" w:cs="Times New Roman"/>
              </w:rPr>
            </w:pPr>
            <w:r>
              <w:rPr>
                <w:rFonts w:hint="default" w:ascii="Times New Roman" w:hAnsi="Times New Roman" w:cs="Times New Roman"/>
              </w:rPr>
              <w:t>产业</w:t>
            </w:r>
          </w:p>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发展</w:t>
            </w:r>
          </w:p>
        </w:tc>
        <w:tc>
          <w:tcPr>
            <w:tcW w:w="1438" w:type="dxa"/>
            <w:vMerge w:val="restart"/>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研发成果</w:t>
            </w:r>
          </w:p>
        </w:tc>
        <w:tc>
          <w:tcPr>
            <w:tcW w:w="5837" w:type="dxa"/>
            <w:noWrap w:val="0"/>
            <w:vAlign w:val="top"/>
          </w:tcPr>
          <w:p>
            <w:pPr>
              <w:numPr>
                <w:ilvl w:val="0"/>
                <w:numId w:val="0"/>
              </w:numPr>
              <w:rPr>
                <w:rFonts w:hint="default" w:ascii="Times New Roman" w:hAnsi="Times New Roman" w:eastAsia="方正黑体_GBK" w:cs="Times New Roman"/>
                <w:sz w:val="32"/>
                <w:szCs w:val="32"/>
                <w:highlight w:val="none"/>
                <w:vertAlign w:val="baseline"/>
                <w:lang w:val="en-US" w:eastAsia="zh-CN"/>
              </w:rPr>
            </w:pPr>
            <w:r>
              <w:rPr>
                <w:rFonts w:hint="default" w:ascii="Times New Roman" w:hAnsi="Times New Roman" w:cs="Times New Roman"/>
                <w:highlight w:val="none"/>
              </w:rPr>
              <w:t>被受理的发明专利申请数（件）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highlight w:val="none"/>
                <w:vertAlign w:val="baseline"/>
                <w:lang w:val="en-US" w:eastAsia="zh-CN"/>
              </w:rPr>
            </w:pPr>
            <w:r>
              <w:rPr>
                <w:rFonts w:hint="default" w:ascii="Times New Roman" w:hAnsi="Times New Roman" w:cs="Times New Roman"/>
                <w:highlight w:val="none"/>
              </w:rPr>
              <w:t>其中：PCT</w:t>
            </w:r>
            <w:r>
              <w:rPr>
                <w:rFonts w:hint="eastAsia" w:ascii="Times New Roman" w:hAnsi="Times New Roman" w:cs="Times New Roman"/>
                <w:highlight w:val="none"/>
                <w:lang w:eastAsia="zh-CN"/>
              </w:rPr>
              <w:t>（专利合作条约）</w:t>
            </w:r>
            <w:r>
              <w:rPr>
                <w:rFonts w:hint="default" w:ascii="Times New Roman" w:hAnsi="Times New Roman" w:cs="Times New Roman"/>
                <w:highlight w:val="none"/>
              </w:rPr>
              <w:t>专利申请数（件）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numPr>
                <w:ilvl w:val="0"/>
                <w:numId w:val="0"/>
              </w:numPr>
              <w:jc w:val="cente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拥有的有效发明专利数（件）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restart"/>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成果转化</w:t>
            </w: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技术性收入（万元）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其中：专利所有权转让及许可收入（万元）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每万元研发经费对应的技术性收入（万元/万元）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强化</w:t>
            </w:r>
          </w:p>
          <w:p>
            <w:pPr>
              <w:jc w:val="center"/>
              <w:rPr>
                <w:rFonts w:hint="default" w:ascii="Times New Roman" w:hAnsi="Times New Roman" w:cs="Times New Roman"/>
              </w:rPr>
            </w:pPr>
            <w:r>
              <w:rPr>
                <w:rFonts w:hint="default" w:ascii="Times New Roman" w:hAnsi="Times New Roman" w:cs="Times New Roman"/>
              </w:rPr>
              <w:t>自身</w:t>
            </w:r>
          </w:p>
          <w:p>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建设</w:t>
            </w:r>
          </w:p>
        </w:tc>
        <w:tc>
          <w:tcPr>
            <w:tcW w:w="1438" w:type="dxa"/>
            <w:vMerge w:val="restart"/>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研发投入</w:t>
            </w: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研究与试验发展经费支出（万元）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jc w:val="center"/>
              <w:rPr>
                <w:rFonts w:hint="default" w:ascii="Times New Roman" w:hAnsi="Times New Roman" w:eastAsia="宋体" w:cs="Times New Roman"/>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研究与试验发展人员人均研发经费支出（万元/人）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restart"/>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人才培养</w:t>
            </w: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研究与试验发展人员数（人）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jc w:val="center"/>
              <w:rPr>
                <w:rFonts w:hint="default" w:ascii="Times New Roman" w:hAnsi="Times New Roman" w:eastAsia="宋体" w:cs="Times New Roman"/>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高级专家和博士人数（人）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center"/>
          </w:tcPr>
          <w:p>
            <w:pPr>
              <w:jc w:val="center"/>
              <w:rPr>
                <w:rFonts w:hint="default" w:ascii="Times New Roman" w:hAnsi="Times New Roman" w:eastAsia="宋体" w:cs="Times New Roman"/>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highlight w:val="none"/>
              </w:rPr>
              <w:t>来</w:t>
            </w:r>
            <w:r>
              <w:rPr>
                <w:rFonts w:hint="default" w:ascii="Times New Roman" w:hAnsi="Times New Roman" w:cs="Times New Roman"/>
                <w:highlight w:val="none"/>
                <w:lang w:eastAsia="zh-CN"/>
              </w:rPr>
              <w:t>自治区工程研究中心</w:t>
            </w:r>
            <w:r>
              <w:rPr>
                <w:rFonts w:hint="default" w:ascii="Times New Roman" w:hAnsi="Times New Roman" w:cs="Times New Roman"/>
                <w:highlight w:val="none"/>
              </w:rPr>
              <w:t>从事研发工作的外部专家人月（人月）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restart"/>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平台支撑</w:t>
            </w: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仪器和设备原值（万元）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5"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1438" w:type="dxa"/>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独立办公建筑面积（平方米）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63" w:type="dxa"/>
            <w:gridSpan w:val="2"/>
            <w:vMerge w:val="restart"/>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加分项</w:t>
            </w: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采用法人实体运行的，加2分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63" w:type="dxa"/>
            <w:gridSpan w:val="2"/>
            <w:vMerge w:val="continue"/>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p>
        </w:tc>
        <w:tc>
          <w:tcPr>
            <w:tcW w:w="5837" w:type="dxa"/>
            <w:noWrap w:val="0"/>
            <w:vAlign w:val="top"/>
          </w:tcPr>
          <w:p>
            <w:pPr>
              <w:numPr>
                <w:ilvl w:val="0"/>
                <w:numId w:val="0"/>
              </w:numPr>
              <w:rPr>
                <w:rFonts w:hint="default" w:ascii="Times New Roman" w:hAnsi="Times New Roman" w:eastAsia="方正黑体_GBK" w:cs="Times New Roman"/>
                <w:sz w:val="32"/>
                <w:szCs w:val="32"/>
                <w:vertAlign w:val="baseline"/>
                <w:lang w:val="en-US" w:eastAsia="zh-CN"/>
              </w:rPr>
            </w:pPr>
            <w:r>
              <w:rPr>
                <w:rFonts w:hint="default" w:ascii="Times New Roman" w:hAnsi="Times New Roman" w:cs="Times New Roman"/>
              </w:rPr>
              <w:t>获得国家</w:t>
            </w:r>
            <w:r>
              <w:rPr>
                <w:rFonts w:hint="default" w:ascii="Times New Roman" w:hAnsi="Times New Roman" w:cs="Times New Roman"/>
                <w:lang w:eastAsia="zh-CN"/>
              </w:rPr>
              <w:t>（自治区）</w:t>
            </w:r>
            <w:r>
              <w:rPr>
                <w:rFonts w:hint="default" w:ascii="Times New Roman" w:hAnsi="Times New Roman" w:cs="Times New Roman"/>
              </w:rPr>
              <w:t>自然科学、技术发明、科技进步奖项的，最多加6分</w:t>
            </w:r>
          </w:p>
        </w:tc>
      </w:tr>
    </w:tbl>
    <w:p>
      <w:pPr>
        <w:ind w:firstLine="420" w:firstLineChars="200"/>
        <w:rPr>
          <w:rFonts w:hint="default" w:ascii="Times New Roman" w:hAnsi="Times New Roman" w:cs="Times New Roman"/>
          <w:highlight w:val="none"/>
        </w:rPr>
      </w:pPr>
    </w:p>
    <w:p>
      <w:pPr>
        <w:ind w:firstLine="422" w:firstLineChars="200"/>
        <w:rPr>
          <w:rFonts w:hint="default" w:ascii="Times New Roman" w:hAnsi="Times New Roman" w:cs="Times New Roman"/>
          <w:highlight w:val="none"/>
        </w:rPr>
      </w:pPr>
      <w:r>
        <w:rPr>
          <w:rFonts w:hint="default" w:ascii="Times New Roman" w:hAnsi="Times New Roman" w:cs="Times New Roman"/>
          <w:b/>
          <w:bCs/>
          <w:highlight w:val="none"/>
        </w:rPr>
        <w:t>备注</w:t>
      </w:r>
      <w:r>
        <w:rPr>
          <w:rFonts w:hint="default" w:ascii="Times New Roman" w:hAnsi="Times New Roman" w:cs="Times New Roman"/>
          <w:highlight w:val="none"/>
        </w:rPr>
        <w:t>：各项指标含义及解释见附件</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w:t>
      </w:r>
    </w:p>
    <w:p>
      <w:pPr>
        <w:ind w:firstLine="420" w:firstLineChars="200"/>
        <w:rPr>
          <w:rFonts w:hint="default" w:ascii="Times New Roman" w:hAnsi="Times New Roman" w:cs="Times New Roman"/>
          <w:highlight w:val="none"/>
        </w:rPr>
      </w:pPr>
    </w:p>
    <w:p>
      <w:pPr>
        <w:ind w:firstLine="640" w:firstLineChars="200"/>
        <w:rPr>
          <w:rFonts w:hint="default" w:ascii="Times New Roman" w:hAnsi="Times New Roman" w:cs="Times New Roman"/>
        </w:rPr>
      </w:pPr>
      <w:r>
        <w:rPr>
          <w:rFonts w:hint="default" w:ascii="Times New Roman" w:hAnsi="Times New Roman" w:eastAsia="方正黑体_GBK" w:cs="Times New Roman"/>
          <w:sz w:val="32"/>
          <w:szCs w:val="32"/>
        </w:rPr>
        <w:t>二、指标数据处理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（一）数据核实。</w:t>
      </w:r>
      <w:r>
        <w:rPr>
          <w:rFonts w:hint="default" w:ascii="Times New Roman" w:hAnsi="Times New Roman" w:eastAsia="仿宋_GB2312" w:cs="Times New Roman"/>
          <w:sz w:val="32"/>
          <w:szCs w:val="32"/>
        </w:rPr>
        <w:t>在进行正式</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rPr>
        <w:t>评价之前，需根据各项指标解释，结合评价必要证明材料，对</w:t>
      </w:r>
      <w:r>
        <w:rPr>
          <w:rFonts w:hint="default" w:ascii="Times New Roman" w:hAnsi="Times New Roman" w:eastAsia="仿宋_GB2312" w:cs="Times New Roman"/>
          <w:sz w:val="32"/>
          <w:szCs w:val="32"/>
          <w:lang w:eastAsia="zh-CN"/>
        </w:rPr>
        <w:t>自治区工程研究中心（申报单位）</w:t>
      </w:r>
      <w:r>
        <w:rPr>
          <w:rFonts w:hint="default" w:ascii="Times New Roman" w:hAnsi="Times New Roman" w:eastAsia="仿宋_GB2312" w:cs="Times New Roman"/>
          <w:sz w:val="32"/>
          <w:szCs w:val="32"/>
        </w:rPr>
        <w:t>提交的《</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工程研究中心数据表》中各项数据值进行逐项核实，对证明材料缺失或无效的数据，按量予以核减，以最终的核定数据作为计算每项指标得分的依据。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（二）有关指标数值计算。</w:t>
      </w:r>
      <w:r>
        <w:rPr>
          <w:rFonts w:hint="default" w:ascii="Times New Roman" w:hAnsi="Times New Roman" w:eastAsia="仿宋_GB2312" w:cs="Times New Roman"/>
          <w:sz w:val="32"/>
          <w:szCs w:val="32"/>
        </w:rPr>
        <w:t>在核定各项指标的最终数据后，可获得《</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工程研究中心评价指标体系》中各项指标的数值。其中，有3项指标的数值须通过计算获得，具体的计算方法如下：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1．“每万元研发经费对应的技术性收入”数值，由“技术性收入”核定数据除以“研究与试验发展经费支出”核定数据得到；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2．“研究与试验发展人员人均研发经费支出”数值，由“研究与试验发展经费支出”核定数据除以“研究与试验发展人员数”核定数据得到；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3．“高级专家和博士人数”数值，由“高级专家人数”核定数据加上“博士人数”核定数据得到。</w: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自治区</w:t>
      </w:r>
      <w:r>
        <w:rPr>
          <w:rFonts w:hint="default" w:ascii="Times New Roman" w:hAnsi="Times New Roman" w:eastAsia="方正小标宋简体" w:cs="Times New Roman"/>
          <w:sz w:val="44"/>
          <w:szCs w:val="44"/>
        </w:rPr>
        <w:t>工程研究中心</w:t>
      </w:r>
      <w:r>
        <w:rPr>
          <w:rFonts w:hint="default" w:ascii="Times New Roman" w:hAnsi="Times New Roman" w:eastAsia="方正小标宋简体" w:cs="Times New Roman"/>
          <w:sz w:val="44"/>
          <w:szCs w:val="44"/>
          <w:lang w:eastAsia="zh-CN"/>
        </w:rPr>
        <w:t>申请</w:t>
      </w:r>
      <w:r>
        <w:rPr>
          <w:rFonts w:hint="default" w:ascii="Times New Roman" w:hAnsi="Times New Roman" w:eastAsia="方正小标宋简体" w:cs="Times New Roman"/>
          <w:sz w:val="44"/>
          <w:szCs w:val="44"/>
        </w:rPr>
        <w:t>报告》编写提纲</w:t>
      </w:r>
    </w:p>
    <w:p>
      <w:pPr>
        <w:ind w:firstLine="420" w:firstLineChars="200"/>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黑体" w:cs="Times New Roman"/>
          <w:color w:val="000000"/>
          <w:kern w:val="0"/>
          <w:sz w:val="32"/>
          <w:szCs w:val="32"/>
          <w:lang w:val="en-US" w:eastAsia="zh-CN" w:bidi="ar"/>
        </w:rPr>
        <w:t xml:space="preserve">申报单位情况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申报单位概况，注册时间、注册地点、注册资金、主要股东情况、经营情况、近三年财务报表。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二、建设背景及必要性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sz w:val="32"/>
          <w:szCs w:val="32"/>
        </w:rPr>
        <w:t xml:space="preserve">本领域在国民经济建设中的地位与作用。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sz w:val="32"/>
          <w:szCs w:val="32"/>
        </w:rPr>
        <w:t xml:space="preserve">国内外技术和产业发展状况、趋势与市场分析。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sz w:val="32"/>
          <w:szCs w:val="32"/>
        </w:rPr>
        <w:t xml:space="preserve">本领域当前急待解决的关键技术问题。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 xml:space="preserve">的意义与作用。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kern w:val="0"/>
          <w:sz w:val="32"/>
          <w:szCs w:val="32"/>
          <w:lang w:val="en-US" w:eastAsia="zh-CN" w:bidi="ar"/>
        </w:rPr>
        <w:t>三、基础条件</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rPr>
      </w:pPr>
      <w:r>
        <w:rPr>
          <w:rFonts w:hint="default" w:ascii="Times New Roman" w:hAnsi="Times New Roman" w:eastAsia="楷体_GB2312" w:cs="Times New Roman"/>
          <w:color w:val="000000"/>
          <w:kern w:val="0"/>
          <w:sz w:val="32"/>
          <w:szCs w:val="32"/>
          <w:highlight w:val="none"/>
          <w:lang w:val="en-US" w:eastAsia="zh-CN" w:bidi="ar"/>
        </w:rPr>
        <w:t>（一）研发经费。</w:t>
      </w:r>
      <w:r>
        <w:rPr>
          <w:rFonts w:hint="default" w:ascii="Times New Roman" w:hAnsi="Times New Roman" w:eastAsia="方正仿宋_GBK" w:cs="Times New Roman"/>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1、申报单位为企业。科研经费支出额，以及占主营业务收入比重。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2、申报单位为高等院校和科研院所。科研经费总额，其中横向科研经费总额。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（二）申报单位人才与队伍情况。</w:t>
      </w:r>
      <w:r>
        <w:rPr>
          <w:rFonts w:hint="default" w:ascii="Times New Roman" w:hAnsi="Times New Roman" w:eastAsia="仿宋_GB2312" w:cs="Times New Roman"/>
          <w:color w:val="000000"/>
          <w:kern w:val="0"/>
          <w:sz w:val="32"/>
          <w:szCs w:val="32"/>
          <w:lang w:val="en-US" w:eastAsia="zh-CN" w:bidi="ar"/>
        </w:rPr>
        <w:t xml:space="preserve">企业总人数，研发人员人数，其中专职研发人员人数，研发人员占总人数比重，主要研发团队成员介绍。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（三）申报单位装备水平。</w:t>
      </w:r>
      <w:r>
        <w:rPr>
          <w:rFonts w:hint="default" w:ascii="Times New Roman" w:hAnsi="Times New Roman" w:eastAsia="仿宋_GB2312" w:cs="Times New Roman"/>
          <w:color w:val="000000"/>
          <w:kern w:val="0"/>
          <w:sz w:val="32"/>
          <w:szCs w:val="32"/>
          <w:lang w:val="en-US" w:eastAsia="zh-CN" w:bidi="ar"/>
        </w:rPr>
        <w:t>研发设备原值，主要研发设备的先进性情况。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（四）申报单位研发场地情况。</w:t>
      </w:r>
      <w:r>
        <w:rPr>
          <w:rFonts w:hint="default" w:ascii="Times New Roman" w:hAnsi="Times New Roman" w:eastAsia="仿宋_GB2312" w:cs="Times New Roman"/>
          <w:color w:val="000000"/>
          <w:kern w:val="0"/>
          <w:sz w:val="32"/>
          <w:szCs w:val="32"/>
          <w:lang w:val="en-US" w:eastAsia="zh-CN" w:bidi="ar"/>
        </w:rPr>
        <w:t xml:space="preserve">位置、面积、功能分区、产权属性等。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（五）申报单位相关在研项目情况。</w:t>
      </w:r>
      <w:r>
        <w:rPr>
          <w:rFonts w:hint="default" w:ascii="Times New Roman" w:hAnsi="Times New Roman" w:eastAsia="仿宋_GB2312" w:cs="Times New Roman"/>
          <w:color w:val="000000"/>
          <w:kern w:val="0"/>
          <w:sz w:val="32"/>
          <w:szCs w:val="32"/>
          <w:lang w:val="en-US" w:eastAsia="zh-CN" w:bidi="ar"/>
        </w:rPr>
        <w:t xml:space="preserve">申报单位主持或参与相关国家级和省部级科研项目情况。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（六）申报单位标准制定情况。</w:t>
      </w:r>
      <w:r>
        <w:rPr>
          <w:rFonts w:hint="default" w:ascii="Times New Roman" w:hAnsi="Times New Roman" w:eastAsia="仿宋_GB2312" w:cs="Times New Roman"/>
          <w:color w:val="000000"/>
          <w:kern w:val="0"/>
          <w:sz w:val="32"/>
          <w:szCs w:val="32"/>
          <w:lang w:val="en-US" w:eastAsia="zh-CN" w:bidi="ar"/>
        </w:rPr>
        <w:t xml:space="preserve">主持或参与相关国际、国家和行业标准制定情况。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（七）申报单位相关授权专利情况。</w:t>
      </w:r>
      <w:r>
        <w:rPr>
          <w:rFonts w:hint="default" w:ascii="Times New Roman" w:hAnsi="Times New Roman" w:eastAsia="仿宋_GB2312" w:cs="Times New Roman"/>
          <w:color w:val="000000"/>
          <w:kern w:val="0"/>
          <w:sz w:val="32"/>
          <w:szCs w:val="32"/>
          <w:lang w:val="en-US" w:eastAsia="zh-CN" w:bidi="ar"/>
        </w:rPr>
        <w:t xml:space="preserve">授权专利和授权发明专利数量，专利申请和发明专利申请情况。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000000"/>
          <w:kern w:val="0"/>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（八）申报单位相关资格认定及获奖情况。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kern w:val="0"/>
          <w:sz w:val="32"/>
          <w:szCs w:val="32"/>
          <w:lang w:val="en-US" w:eastAsia="zh-CN" w:bidi="ar"/>
        </w:rPr>
        <w:t>四、研发成果及产业化情况</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（一）主要研发成果、来源及先进性。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（二）研发成果所处阶段，工程化和产业化情况。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仿宋-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2"/>
          <w:szCs w:val="32"/>
          <w:lang w:val="en-US" w:eastAsia="zh-CN" w:bidi="ar"/>
        </w:rPr>
        <w:t>（三）产学研用结合情况及主要成果。高等院校和科研院所需说明成果转移转化情况和转移转化收入情况。</w:t>
      </w:r>
      <w:r>
        <w:rPr>
          <w:rFonts w:hint="default" w:ascii="Times New Roman" w:hAnsi="Times New Roman" w:eastAsia="CESI仿宋-GB2312" w:cs="Times New Roman"/>
          <w:color w:val="000000"/>
          <w:kern w:val="0"/>
          <w:sz w:val="31"/>
          <w:szCs w:val="31"/>
          <w:lang w:val="en-US" w:eastAsia="zh-CN" w:bidi="ar"/>
        </w:rPr>
        <w:t xml:space="preserve"> </w:t>
      </w:r>
    </w:p>
    <w:p>
      <w:pPr>
        <w:ind w:firstLine="62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1"/>
          <w:szCs w:val="31"/>
          <w:lang w:val="en-US" w:eastAsia="zh-CN" w:bidi="ar"/>
        </w:rPr>
        <w:t>五、</w:t>
      </w:r>
      <w:r>
        <w:rPr>
          <w:rFonts w:hint="default" w:ascii="Times New Roman" w:hAnsi="Times New Roman" w:eastAsia="方正黑体_GBK" w:cs="Times New Roman"/>
          <w:sz w:val="32"/>
          <w:szCs w:val="32"/>
          <w:lang w:eastAsia="zh-CN"/>
        </w:rPr>
        <w:t>行业</w:t>
      </w:r>
      <w:r>
        <w:rPr>
          <w:rFonts w:hint="default" w:ascii="Times New Roman" w:hAnsi="Times New Roman" w:eastAsia="方正黑体_GBK" w:cs="Times New Roman"/>
          <w:sz w:val="32"/>
          <w:szCs w:val="32"/>
        </w:rPr>
        <w:t>主要贡献</w:t>
      </w:r>
    </w:p>
    <w:p>
      <w:pPr>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（一）对攻克产业关键核心技术的贡献。</w:t>
      </w:r>
      <w:r>
        <w:rPr>
          <w:rFonts w:hint="default" w:ascii="Times New Roman" w:hAnsi="Times New Roman" w:eastAsia="仿宋_GB2312" w:cs="Times New Roman"/>
          <w:color w:val="000000"/>
          <w:kern w:val="0"/>
          <w:sz w:val="32"/>
          <w:szCs w:val="32"/>
          <w:lang w:val="en-US" w:eastAsia="zh-CN" w:bidi="ar"/>
        </w:rPr>
        <w:t>申报单位围绕制约产业发展的“卡脖子”关键核心技术，通过承担项目或自筹资金开展技术攻关，促进关键核心技术突破取得进展的有关情况。简要列举自治区工程研究中心取得的重大技术攻关成果，包括获得的地（市）级及以上技术创新奖项数以及重要社会科技奖项情况。</w:t>
      </w:r>
    </w:p>
    <w:p>
      <w:pPr>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（二）对支撑国家战略任务和重点工程实施的贡献。</w:t>
      </w:r>
      <w:r>
        <w:rPr>
          <w:rFonts w:hint="default" w:ascii="Times New Roman" w:hAnsi="Times New Roman" w:eastAsia="仿宋_GB2312" w:cs="Times New Roman"/>
          <w:color w:val="000000"/>
          <w:kern w:val="0"/>
          <w:sz w:val="32"/>
          <w:szCs w:val="32"/>
          <w:lang w:val="en-US" w:eastAsia="zh-CN" w:bidi="ar"/>
        </w:rPr>
        <w:t>申报单位面向国家（自治区）战略任务和重点工程建设需求，提供关键零部件研发、试验测试及其技术产品和装备等，支撑相关任务或建设取得进展的有关情况。简要列举自治区工程研究中心直接或间接参与列入国民经济和社会发展五年规划或国家（自治区）专项规划的任务、重大科技专项以及重大工程情况。</w:t>
      </w:r>
    </w:p>
    <w:p>
      <w:pPr>
        <w:ind w:firstLine="640"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（三）对推动技术成果应用和带动产业发展的贡献。</w:t>
      </w:r>
      <w:r>
        <w:rPr>
          <w:rFonts w:hint="default" w:ascii="Times New Roman" w:hAnsi="Times New Roman" w:eastAsia="仿宋_GB2312" w:cs="Times New Roman"/>
          <w:color w:val="000000"/>
          <w:kern w:val="0"/>
          <w:sz w:val="32"/>
          <w:szCs w:val="32"/>
          <w:lang w:val="en-US" w:eastAsia="zh-CN" w:bidi="ar"/>
        </w:rPr>
        <w:t>申报单位围绕提高经济质量效益和核心竞争力，推动技术转移和扩散，持续不断地为规模化生产提供成熟的先进技术、工艺及其技术产品和装备，助力推动高质量发展的有关情况。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kern w:val="0"/>
          <w:sz w:val="32"/>
          <w:szCs w:val="32"/>
          <w:lang w:val="en-US" w:eastAsia="zh-CN" w:bidi="ar"/>
        </w:rPr>
        <w:t>六、主要任务与目标</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（一）发展思路。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（二）建设期及中长期目标。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（三）主要研发方向。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七、总投资与建设内容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（一）总投资及资金来源。</w:t>
      </w:r>
      <w:r>
        <w:rPr>
          <w:rFonts w:hint="default" w:ascii="Times New Roman" w:hAnsi="Times New Roman" w:eastAsia="仿宋_GB2312" w:cs="Times New Roman"/>
          <w:color w:val="000000"/>
          <w:kern w:val="0"/>
          <w:sz w:val="32"/>
          <w:szCs w:val="32"/>
          <w:lang w:val="en-US" w:eastAsia="zh-CN" w:bidi="ar"/>
        </w:rPr>
        <w:t xml:space="preserve">本次申请自治区工程研究中心认定的新增总投资，投资构成，资金来源。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000000"/>
          <w:kern w:val="0"/>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 xml:space="preserve">（二）主要建设内容。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1、场地新建或改造。新建或改造场地地址，面积，建设标准，功能分区，与原研发场所关系，投入资金等。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2、研发设备购置。新增研发设备列表，投入资金等。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3、人才引进。拟引进人才数量、层次，建设期人才引进投入资金等。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4、技术研发。在现有技术基础上，制定建设期技术研发计划，分课题研发内容，研发目标，投入资金等。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highlight w:val="none"/>
        </w:rPr>
      </w:pPr>
      <w:r>
        <w:rPr>
          <w:rFonts w:hint="default" w:ascii="Times New Roman" w:hAnsi="Times New Roman" w:eastAsia="楷体_GB2312" w:cs="Times New Roman"/>
          <w:color w:val="000000"/>
          <w:kern w:val="0"/>
          <w:sz w:val="32"/>
          <w:szCs w:val="32"/>
          <w:highlight w:val="none"/>
          <w:lang w:val="en-US" w:eastAsia="zh-CN" w:bidi="ar"/>
        </w:rPr>
        <w:t>（三）进度安排。</w:t>
      </w:r>
      <w:r>
        <w:rPr>
          <w:rFonts w:hint="default" w:ascii="Times New Roman" w:hAnsi="Times New Roman" w:eastAsia="仿宋_GB2312" w:cs="Times New Roman"/>
          <w:color w:val="000000"/>
          <w:kern w:val="0"/>
          <w:sz w:val="32"/>
          <w:szCs w:val="32"/>
          <w:lang w:val="en-US" w:eastAsia="zh-CN" w:bidi="ar"/>
        </w:rPr>
        <w:t xml:space="preserve">建设期分年度建设目标和建设任务，包括研发投入、技术成果产出、人才培养等。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八、管理与运行机制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（一）机构设置与职责。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（二）治理结构和运行管理机制。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（三）创新合作、开放交流、人才吸引和激励机制。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（四）成果转移转化机制的建立和运行情况。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sectPr>
          <w:pgSz w:w="11905" w:h="16838" w:orient="landscape"/>
          <w:pgMar w:top="2041" w:right="1531" w:bottom="1928" w:left="1531" w:header="851" w:footer="992" w:gutter="0"/>
          <w:paperSrc/>
          <w:pgNumType w:fmt="numberInDash"/>
          <w:cols w:space="720" w:num="1"/>
          <w:docGrid w:type="lines" w:linePitch="313"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rPr>
          <w:rFonts w:hint="default" w:ascii="Times New Roman" w:hAnsi="Times New Roman" w:eastAsia="仿宋_GB2312" w:cs="Times New Roman"/>
          <w:sz w:val="32"/>
          <w:szCs w:val="40"/>
        </w:rPr>
      </w:pPr>
    </w:p>
    <w:p>
      <w:pPr>
        <w:jc w:val="both"/>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w:t>
      </w:r>
      <w:r>
        <w:rPr>
          <w:rFonts w:hint="default" w:ascii="Times New Roman" w:hAnsi="Times New Roman" w:eastAsia="方正小标宋简体" w:cs="Times New Roman"/>
          <w:w w:val="95"/>
          <w:sz w:val="44"/>
          <w:szCs w:val="44"/>
          <w:lang w:eastAsia="zh-CN"/>
        </w:rPr>
        <w:t>自治区</w:t>
      </w:r>
      <w:r>
        <w:rPr>
          <w:rFonts w:hint="default" w:ascii="Times New Roman" w:hAnsi="Times New Roman" w:eastAsia="方正小标宋简体" w:cs="Times New Roman"/>
          <w:w w:val="95"/>
          <w:sz w:val="44"/>
          <w:szCs w:val="44"/>
        </w:rPr>
        <w:t>工程研究中心</w:t>
      </w:r>
      <w:r>
        <w:rPr>
          <w:rFonts w:hint="default" w:ascii="Times New Roman" w:hAnsi="Times New Roman" w:eastAsia="方正小标宋简体" w:cs="Times New Roman"/>
          <w:w w:val="95"/>
          <w:sz w:val="44"/>
          <w:szCs w:val="44"/>
          <w:lang w:eastAsia="zh-CN"/>
        </w:rPr>
        <w:t>评价</w:t>
      </w:r>
      <w:r>
        <w:rPr>
          <w:rFonts w:hint="default" w:ascii="Times New Roman" w:hAnsi="Times New Roman" w:eastAsia="方正小标宋简体" w:cs="Times New Roman"/>
          <w:w w:val="95"/>
          <w:sz w:val="44"/>
          <w:szCs w:val="44"/>
        </w:rPr>
        <w:t>数据表》及指标解释</w:t>
      </w:r>
    </w:p>
    <w:p>
      <w:pPr>
        <w:jc w:val="both"/>
        <w:rPr>
          <w:rFonts w:hint="default" w:ascii="Times New Roman" w:hAnsi="Times New Roman" w:eastAsia="方正小标宋简体" w:cs="Times New Roman"/>
          <w:w w:val="95"/>
          <w:sz w:val="44"/>
          <w:szCs w:val="44"/>
        </w:rPr>
      </w:pPr>
    </w:p>
    <w:p>
      <w:pPr>
        <w:numPr>
          <w:ilvl w:val="0"/>
          <w:numId w:val="2"/>
        </w:numPr>
        <w:ind w:firstLine="320" w:firstLineChars="100"/>
        <w:rPr>
          <w:rFonts w:hint="default" w:ascii="Times New Roman" w:hAnsi="Times New Roman" w:eastAsia="黑体" w:cs="Times New Roman"/>
          <w:sz w:val="32"/>
          <w:szCs w:val="40"/>
          <w:vertAlign w:val="baseline"/>
          <w:lang w:val="en"/>
        </w:rPr>
      </w:pPr>
      <w:r>
        <w:rPr>
          <w:rFonts w:hint="default" w:ascii="Times New Roman" w:hAnsi="Times New Roman" w:eastAsia="黑体" w:cs="Times New Roman"/>
          <w:sz w:val="32"/>
          <w:szCs w:val="40"/>
          <w:lang w:eastAsia="zh-CN"/>
        </w:rPr>
        <w:t>自治区</w:t>
      </w:r>
      <w:r>
        <w:rPr>
          <w:rFonts w:hint="default" w:ascii="Times New Roman" w:hAnsi="Times New Roman" w:eastAsia="黑体" w:cs="Times New Roman"/>
          <w:sz w:val="32"/>
          <w:szCs w:val="40"/>
        </w:rPr>
        <w:t>工程研究中心</w:t>
      </w:r>
      <w:r>
        <w:rPr>
          <w:rFonts w:hint="default" w:ascii="Times New Roman" w:hAnsi="Times New Roman" w:eastAsia="黑体" w:cs="Times New Roman"/>
          <w:sz w:val="32"/>
          <w:szCs w:val="40"/>
          <w:lang w:eastAsia="zh-CN"/>
        </w:rPr>
        <w:t>评价</w:t>
      </w:r>
      <w:r>
        <w:rPr>
          <w:rFonts w:hint="default" w:ascii="Times New Roman" w:hAnsi="Times New Roman" w:eastAsia="黑体" w:cs="Times New Roman"/>
          <w:sz w:val="32"/>
          <w:szCs w:val="40"/>
        </w:rPr>
        <w:t>数据表</w:t>
      </w:r>
    </w:p>
    <w:tbl>
      <w:tblPr>
        <w:tblStyle w:val="5"/>
        <w:tblW w:w="870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1"/>
        <w:gridCol w:w="885"/>
        <w:gridCol w:w="1960"/>
        <w:gridCol w:w="1650"/>
        <w:gridCol w:w="96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1" w:hRule="atLeast"/>
        </w:trPr>
        <w:tc>
          <w:tcPr>
            <w:tcW w:w="8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eastAsia="方正黑体_GBK" w:cs="Times New Roman"/>
                <w:sz w:val="24"/>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8" w:hRule="atLeast"/>
        </w:trPr>
        <w:tc>
          <w:tcPr>
            <w:tcW w:w="35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lang w:eastAsia="zh-CN"/>
              </w:rPr>
              <w:t>自治区</w:t>
            </w:r>
            <w:r>
              <w:rPr>
                <w:rFonts w:hint="default" w:ascii="Times New Roman" w:hAnsi="Times New Roman" w:cs="Times New Roman"/>
              </w:rPr>
              <w:t>工程研究中心名称</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批复时间及文号</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eastAsia="zh-CN"/>
              </w:rPr>
            </w:pPr>
            <w:r>
              <w:rPr>
                <w:rFonts w:hint="default" w:ascii="Times New Roman" w:hAnsi="Times New Roman" w:eastAsia="宋体" w:cs="Times New Roman"/>
                <w:lang w:val="en" w:eastAsia="zh-CN"/>
              </w:rPr>
              <w:t>申请认定可不填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5" w:hRule="atLeast"/>
        </w:trPr>
        <w:tc>
          <w:tcPr>
            <w:tcW w:w="353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运行模式</w:t>
            </w:r>
          </w:p>
        </w:tc>
        <w:tc>
          <w:tcPr>
            <w:tcW w:w="51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rPr>
              <w:t>□法人实体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
              </w:rPr>
            </w:pPr>
            <w:r>
              <w:rPr>
                <w:rFonts w:hint="default" w:ascii="Times New Roman" w:hAnsi="Times New Roman" w:cs="Times New Roman"/>
                <w:szCs w:val="21"/>
              </w:rPr>
              <w:sym w:font="Wingdings 2" w:char="00A3"/>
            </w:r>
            <w:r>
              <w:rPr>
                <w:rFonts w:hint="default" w:ascii="Times New Roman" w:hAnsi="Times New Roman" w:cs="Times New Roman"/>
                <w:szCs w:val="21"/>
              </w:rPr>
              <w:t>非法人实体（依托单位：）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7" w:hRule="atLeast"/>
        </w:trPr>
        <w:tc>
          <w:tcPr>
            <w:tcW w:w="35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评价期</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rPr>
            </w:pPr>
            <w:r>
              <w:rPr>
                <w:rFonts w:hint="default" w:ascii="Times New Roman" w:hAnsi="Times New Roman" w:eastAsia="仿宋_GB2312" w:cs="Times New Roman"/>
                <w:sz w:val="21"/>
                <w:szCs w:val="21"/>
                <w:vertAlign w:val="baseline"/>
              </w:rPr>
              <w:t>2021年至2023年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5" w:hRule="atLeast"/>
        </w:trPr>
        <w:tc>
          <w:tcPr>
            <w:tcW w:w="353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行业领域、行业细分领域</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35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战略性新兴产业行业领域、细分领域</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8" w:hRule="atLeast"/>
        </w:trPr>
        <w:tc>
          <w:tcPr>
            <w:tcW w:w="15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lang w:eastAsia="zh-CN"/>
              </w:rPr>
              <w:t>自治区</w:t>
            </w:r>
            <w:r>
              <w:rPr>
                <w:rFonts w:hint="default" w:ascii="Times New Roman" w:hAnsi="Times New Roman" w:cs="Times New Roman"/>
              </w:rPr>
              <w:t>工程研究中心负责人</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姓名</w:t>
            </w:r>
          </w:p>
        </w:tc>
        <w:tc>
          <w:tcPr>
            <w:tcW w:w="5164" w:type="dxa"/>
            <w:gridSpan w:val="3"/>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1576"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联系电话</w:t>
            </w:r>
          </w:p>
        </w:tc>
        <w:tc>
          <w:tcPr>
            <w:tcW w:w="516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15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lang w:eastAsia="zh-CN"/>
              </w:rPr>
              <w:t>自治区</w:t>
            </w:r>
            <w:r>
              <w:rPr>
                <w:rFonts w:hint="default" w:ascii="Times New Roman" w:hAnsi="Times New Roman" w:cs="Times New Roman"/>
              </w:rPr>
              <w:t>工程研究中心联系人</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姓名</w:t>
            </w:r>
          </w:p>
        </w:tc>
        <w:tc>
          <w:tcPr>
            <w:tcW w:w="5164" w:type="dxa"/>
            <w:gridSpan w:val="3"/>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1576"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黑体_GBK" w:cs="Times New Roman"/>
                <w:kern w:val="2"/>
                <w:sz w:val="32"/>
                <w:szCs w:val="40"/>
                <w:vertAlign w:val="baseline"/>
                <w:lang w:val="en" w:eastAsia="zh-CN" w:bidi="ar-SA"/>
              </w:rPr>
            </w:pP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黑体_GBK" w:cs="Times New Roman"/>
                <w:kern w:val="2"/>
                <w:sz w:val="32"/>
                <w:szCs w:val="40"/>
                <w:vertAlign w:val="baseline"/>
                <w:lang w:val="en" w:eastAsia="zh-CN" w:bidi="ar-SA"/>
              </w:rPr>
            </w:pPr>
            <w:r>
              <w:rPr>
                <w:rFonts w:hint="default" w:ascii="Times New Roman" w:hAnsi="Times New Roman" w:cs="Times New Roman"/>
              </w:rPr>
              <w:t>联系电话</w:t>
            </w:r>
          </w:p>
        </w:tc>
        <w:tc>
          <w:tcPr>
            <w:tcW w:w="516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9" w:hRule="atLeast"/>
        </w:trPr>
        <w:tc>
          <w:tcPr>
            <w:tcW w:w="353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电子邮件</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6" w:hRule="atLeast"/>
        </w:trPr>
        <w:tc>
          <w:tcPr>
            <w:tcW w:w="353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传真</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4" w:hRule="atLeast"/>
        </w:trPr>
        <w:tc>
          <w:tcPr>
            <w:tcW w:w="353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lang w:eastAsia="zh-CN"/>
              </w:rPr>
              <w:t>自治区</w:t>
            </w:r>
            <w:r>
              <w:rPr>
                <w:rFonts w:hint="default" w:ascii="Times New Roman" w:hAnsi="Times New Roman" w:cs="Times New Roman"/>
              </w:rPr>
              <w:t>工程研究中心网址</w:t>
            </w:r>
          </w:p>
        </w:tc>
        <w:tc>
          <w:tcPr>
            <w:tcW w:w="516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5" w:hRule="atLeast"/>
        </w:trPr>
        <w:tc>
          <w:tcPr>
            <w:tcW w:w="8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eastAsia="方正黑体_GBK" w:cs="Times New Roman"/>
                <w:sz w:val="24"/>
                <w:szCs w:val="32"/>
              </w:rPr>
              <w:t>★指标数值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trPr>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2"/>
                <w:szCs w:val="28"/>
                <w:lang w:val="en"/>
              </w:rPr>
            </w:pPr>
            <w:r>
              <w:rPr>
                <w:rFonts w:hint="default" w:ascii="Times New Roman" w:hAnsi="Times New Roman" w:eastAsia="方正黑体_GBK" w:cs="Times New Roman"/>
                <w:sz w:val="22"/>
                <w:szCs w:val="28"/>
              </w:rPr>
              <w:t>编号</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2"/>
                <w:szCs w:val="28"/>
                <w:lang w:val="en"/>
              </w:rPr>
            </w:pPr>
            <w:r>
              <w:rPr>
                <w:rFonts w:hint="default" w:ascii="Times New Roman" w:hAnsi="Times New Roman" w:eastAsia="方正黑体_GBK" w:cs="Times New Roman"/>
                <w:sz w:val="22"/>
                <w:szCs w:val="28"/>
              </w:rPr>
              <w:t>指标名称</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2"/>
                <w:szCs w:val="28"/>
                <w:lang w:val="en"/>
              </w:rPr>
            </w:pPr>
            <w:r>
              <w:rPr>
                <w:rFonts w:hint="default" w:ascii="Times New Roman" w:hAnsi="Times New Roman" w:eastAsia="方正黑体_GBK" w:cs="Times New Roman"/>
                <w:sz w:val="22"/>
                <w:szCs w:val="28"/>
              </w:rPr>
              <w:t>单位</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2"/>
                <w:szCs w:val="28"/>
                <w:lang w:val="en"/>
              </w:rPr>
            </w:pPr>
            <w:r>
              <w:rPr>
                <w:rFonts w:hint="default" w:ascii="Times New Roman" w:hAnsi="Times New Roman" w:eastAsia="方正黑体_GBK" w:cs="Times New Roman"/>
                <w:sz w:val="22"/>
                <w:szCs w:val="28"/>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0"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1</w:t>
            </w:r>
          </w:p>
        </w:tc>
        <w:tc>
          <w:tcPr>
            <w:tcW w:w="44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对攻克产业关键核心技术的贡献</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z w:val="32"/>
                <w:szCs w:val="40"/>
                <w:vertAlign w:val="baseline"/>
                <w:lang w:val="en" w:eastAsia="zh-CN"/>
              </w:rPr>
            </w:pPr>
            <w:r>
              <w:rPr>
                <w:rFonts w:hint="default" w:ascii="Times New Roman" w:hAnsi="Times New Roman" w:cs="Times New Roman"/>
              </w:rPr>
              <w:t>见附件</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eastAsia="zh-CN"/>
              </w:rPr>
              <w:t>申请报告》</w:t>
            </w:r>
            <w:r>
              <w:rPr>
                <w:rFonts w:hint="default" w:ascii="Times New Roman" w:hAnsi="Times New Roman" w:cs="Times New Roman"/>
                <w:lang w:val="en-US" w:eastAsia="zh-CN"/>
              </w:rPr>
              <w:t>或附件4</w:t>
            </w:r>
            <w:r>
              <w:rPr>
                <w:rFonts w:hint="default" w:ascii="Times New Roman" w:hAnsi="Times New Roman" w:cs="Times New Roman"/>
              </w:rPr>
              <w:t>《</w:t>
            </w:r>
            <w:r>
              <w:rPr>
                <w:rFonts w:hint="default" w:ascii="Times New Roman" w:hAnsi="Times New Roman" w:cs="Times New Roman"/>
                <w:lang w:eastAsia="zh-CN"/>
              </w:rPr>
              <w:t>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0"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2</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对支撑国家</w:t>
            </w:r>
            <w:r>
              <w:rPr>
                <w:rFonts w:hint="default" w:ascii="Times New Roman" w:hAnsi="Times New Roman" w:cs="Times New Roman"/>
                <w:lang w:eastAsia="zh-CN"/>
              </w:rPr>
              <w:t>（自治区）</w:t>
            </w:r>
            <w:r>
              <w:rPr>
                <w:rFonts w:hint="default" w:ascii="Times New Roman" w:hAnsi="Times New Roman" w:cs="Times New Roman"/>
              </w:rPr>
              <w:t>战略任务和重点工程实施的贡献</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见附件</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eastAsia="zh-CN"/>
              </w:rPr>
              <w:t>申请报告》</w:t>
            </w:r>
            <w:r>
              <w:rPr>
                <w:rFonts w:hint="default" w:ascii="Times New Roman" w:hAnsi="Times New Roman" w:cs="Times New Roman"/>
                <w:lang w:val="en-US" w:eastAsia="zh-CN"/>
              </w:rPr>
              <w:t>或附件4</w:t>
            </w:r>
            <w:r>
              <w:rPr>
                <w:rFonts w:hint="default" w:ascii="Times New Roman" w:hAnsi="Times New Roman" w:cs="Times New Roman"/>
              </w:rPr>
              <w:t>《</w:t>
            </w:r>
            <w:r>
              <w:rPr>
                <w:rFonts w:hint="default" w:ascii="Times New Roman" w:hAnsi="Times New Roman" w:cs="Times New Roman"/>
                <w:lang w:eastAsia="zh-CN"/>
              </w:rPr>
              <w:t>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3</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r>
              <w:rPr>
                <w:rFonts w:hint="default" w:ascii="Times New Roman" w:hAnsi="Times New Roman" w:cs="Times New Roman"/>
              </w:rPr>
              <w:t>对推动技术成果应用和带动产业发展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的贡献</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40"/>
                <w:vertAlign w:val="baseline"/>
                <w:lang w:val="en"/>
              </w:rPr>
            </w:pPr>
            <w:r>
              <w:rPr>
                <w:rFonts w:hint="default" w:ascii="Times New Roman" w:hAnsi="Times New Roman" w:cs="Times New Roman"/>
              </w:rPr>
              <w:t>见附件</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eastAsia="zh-CN"/>
              </w:rPr>
              <w:t>申请报告》</w:t>
            </w:r>
            <w:r>
              <w:rPr>
                <w:rFonts w:hint="default" w:ascii="Times New Roman" w:hAnsi="Times New Roman" w:cs="Times New Roman"/>
                <w:lang w:val="en-US" w:eastAsia="zh-CN"/>
              </w:rPr>
              <w:t>或附件4</w:t>
            </w:r>
            <w:r>
              <w:rPr>
                <w:rFonts w:hint="default" w:ascii="Times New Roman" w:hAnsi="Times New Roman" w:cs="Times New Roman"/>
              </w:rPr>
              <w:t>《</w:t>
            </w:r>
            <w:r>
              <w:rPr>
                <w:rFonts w:hint="default" w:ascii="Times New Roman" w:hAnsi="Times New Roman" w:cs="Times New Roman"/>
                <w:lang w:eastAsia="zh-CN"/>
              </w:rPr>
              <w:t>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0"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全部在研项目数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个</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5</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其中：国家</w:t>
            </w:r>
            <w:r>
              <w:rPr>
                <w:rFonts w:hint="default" w:ascii="Times New Roman" w:hAnsi="Times New Roman" w:eastAsia="宋体" w:cs="Times New Roman"/>
                <w:lang w:eastAsia="zh-CN"/>
              </w:rPr>
              <w:t>（自治区）</w:t>
            </w:r>
            <w:r>
              <w:rPr>
                <w:rFonts w:hint="default" w:ascii="Times New Roman" w:hAnsi="Times New Roman" w:eastAsia="宋体" w:cs="Times New Roman"/>
              </w:rPr>
              <w:t>科技项目数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个</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6</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其中：国家</w:t>
            </w:r>
            <w:r>
              <w:rPr>
                <w:rFonts w:hint="default" w:ascii="Times New Roman" w:hAnsi="Times New Roman" w:eastAsia="宋体" w:cs="Times New Roman"/>
                <w:lang w:eastAsia="zh-CN"/>
              </w:rPr>
              <w:t>（自治区）</w:t>
            </w:r>
            <w:r>
              <w:rPr>
                <w:rFonts w:hint="default" w:ascii="Times New Roman" w:hAnsi="Times New Roman" w:eastAsia="宋体" w:cs="Times New Roman"/>
              </w:rPr>
              <w:t>委托任务经费</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万元</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highlight w:val="none"/>
                <w:lang w:val="en"/>
              </w:rPr>
            </w:pPr>
            <w:r>
              <w:rPr>
                <w:rFonts w:hint="default" w:ascii="Times New Roman" w:hAnsi="Times New Roman" w:eastAsia="宋体" w:cs="Times New Roman"/>
                <w:highlight w:val="none"/>
              </w:rPr>
              <w:t>7</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highlight w:val="none"/>
                <w:lang w:val="en"/>
              </w:rPr>
            </w:pPr>
            <w:r>
              <w:rPr>
                <w:rFonts w:hint="default" w:ascii="Times New Roman" w:hAnsi="Times New Roman" w:eastAsia="宋体" w:cs="Times New Roman"/>
                <w:highlight w:val="none"/>
              </w:rPr>
              <w:t>参加制定的国际、国内和行业标准数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个</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8</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通过国家（国际组织）认证的实验室和检测机构数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eastAsia="zh-CN"/>
              </w:rPr>
            </w:pPr>
            <w:r>
              <w:rPr>
                <w:rFonts w:hint="default" w:ascii="Times New Roman" w:hAnsi="Times New Roman" w:eastAsia="宋体" w:cs="Times New Roman"/>
                <w:lang w:val="en" w:eastAsia="zh-CN"/>
              </w:rPr>
              <w:t>个</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9</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highlight w:val="none"/>
                <w:lang w:val="en"/>
              </w:rPr>
            </w:pPr>
            <w:r>
              <w:rPr>
                <w:rFonts w:hint="default" w:ascii="Times New Roman" w:hAnsi="Times New Roman" w:eastAsia="宋体" w:cs="Times New Roman"/>
                <w:highlight w:val="none"/>
              </w:rPr>
              <w:t>评价期内被受理的发明专利申请数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件</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10</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highlight w:val="none"/>
                <w:lang w:val="en"/>
              </w:rPr>
            </w:pPr>
            <w:r>
              <w:rPr>
                <w:rFonts w:hint="default" w:ascii="Times New Roman" w:hAnsi="Times New Roman" w:eastAsia="宋体" w:cs="Times New Roman"/>
                <w:highlight w:val="none"/>
              </w:rPr>
              <w:t>其中：PCT专利申请数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件</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11</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highlight w:val="none"/>
                <w:lang w:val="en"/>
              </w:rPr>
            </w:pPr>
            <w:r>
              <w:rPr>
                <w:rFonts w:hint="default" w:ascii="Times New Roman" w:hAnsi="Times New Roman" w:eastAsia="宋体" w:cs="Times New Roman"/>
                <w:highlight w:val="none"/>
              </w:rPr>
              <w:t>拥有的有效发明专利数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rPr>
              <w:t>件</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12</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技术性收入</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万元</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13</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lang w:val="en"/>
              </w:rPr>
            </w:pPr>
            <w:r>
              <w:rPr>
                <w:rFonts w:hint="default" w:ascii="Times New Roman" w:hAnsi="Times New Roman" w:cs="Times New Roman"/>
              </w:rPr>
              <w:t>其中：专利所有权转让及许可收入</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万元</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14</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研究与试验发展经费支出</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万元</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15</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研究与试验发展人员数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人</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16</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高级专家人数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人</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3"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17</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博士人数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人</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18</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来</w:t>
            </w:r>
            <w:r>
              <w:rPr>
                <w:rFonts w:hint="default" w:ascii="Times New Roman" w:hAnsi="Times New Roman" w:cs="Times New Roman"/>
                <w:lang w:eastAsia="zh-CN"/>
              </w:rPr>
              <w:t>自治区工程研究中心</w:t>
            </w:r>
            <w:r>
              <w:rPr>
                <w:rFonts w:hint="default" w:ascii="Times New Roman" w:hAnsi="Times New Roman" w:cs="Times New Roman"/>
              </w:rPr>
              <w:t>从事研发工作的外部专家人月</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人月</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19</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仪器和设备原值</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万元</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20</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独立办公建筑面积</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平方米</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21</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eastAsia="zh-CN"/>
              </w:rPr>
            </w:pPr>
            <w:r>
              <w:rPr>
                <w:rFonts w:hint="default" w:ascii="Times New Roman" w:hAnsi="Times New Roman" w:cs="Times New Roman"/>
              </w:rPr>
              <w:t>获国家</w:t>
            </w:r>
            <w:r>
              <w:rPr>
                <w:rFonts w:hint="default" w:ascii="Times New Roman" w:hAnsi="Times New Roman" w:cs="Times New Roman"/>
                <w:lang w:eastAsia="zh-CN"/>
              </w:rPr>
              <w:t>（自治区）</w:t>
            </w:r>
            <w:r>
              <w:rPr>
                <w:rFonts w:hint="default" w:ascii="Times New Roman" w:hAnsi="Times New Roman" w:cs="Times New Roman"/>
              </w:rPr>
              <w:t>自然科学、技术发明、科技进步</w:t>
            </w:r>
            <w:r>
              <w:rPr>
                <w:rFonts w:hint="default" w:ascii="Times New Roman" w:hAnsi="Times New Roman" w:cs="Times New Roman"/>
                <w:lang w:eastAsia="zh-CN"/>
              </w:rPr>
              <w:t>奖项数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lang w:val="en" w:eastAsia="zh-CN"/>
              </w:rPr>
              <w:t>项</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22</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cs="Times New Roman"/>
              </w:rPr>
            </w:pPr>
            <w:r>
              <w:rPr>
                <w:rFonts w:hint="default" w:ascii="Times New Roman" w:hAnsi="Times New Roman" w:cs="Times New Roman"/>
              </w:rPr>
              <w:t>其中：一等奖及以上奖数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eastAsia="宋体" w:cs="Times New Roman"/>
                <w:lang w:val="en" w:eastAsia="zh-CN"/>
              </w:rPr>
              <w:t>项</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r>
              <w:rPr>
                <w:rFonts w:hint="default" w:ascii="Times New Roman" w:hAnsi="Times New Roman" w:cs="Times New Roman"/>
              </w:rPr>
              <w:t>23</w:t>
            </w:r>
          </w:p>
        </w:tc>
        <w:tc>
          <w:tcPr>
            <w:tcW w:w="44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cs="Times New Roman"/>
              </w:rPr>
            </w:pPr>
            <w:r>
              <w:rPr>
                <w:rFonts w:hint="default" w:ascii="Times New Roman" w:hAnsi="Times New Roman" w:cs="Times New Roman"/>
              </w:rPr>
              <w:t>其中：二等奖数</w:t>
            </w:r>
          </w:p>
        </w:tc>
        <w:tc>
          <w:tcPr>
            <w:tcW w:w="9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eastAsia="zh-CN"/>
              </w:rPr>
            </w:pPr>
            <w:r>
              <w:rPr>
                <w:rFonts w:hint="default" w:ascii="Times New Roman" w:hAnsi="Times New Roman" w:eastAsia="宋体" w:cs="Times New Roman"/>
                <w:lang w:val="en" w:eastAsia="zh-CN"/>
              </w:rPr>
              <w:t>项</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二、基本信息填写说明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（一）</w:t>
      </w:r>
      <w:r>
        <w:rPr>
          <w:rFonts w:hint="default" w:ascii="Times New Roman" w:hAnsi="Times New Roman" w:eastAsia="楷体_GB2312" w:cs="Times New Roman"/>
          <w:sz w:val="32"/>
          <w:szCs w:val="40"/>
          <w:lang w:eastAsia="zh-CN"/>
        </w:rPr>
        <w:t>自治区</w:t>
      </w:r>
      <w:r>
        <w:rPr>
          <w:rFonts w:hint="default" w:ascii="Times New Roman" w:hAnsi="Times New Roman" w:eastAsia="楷体_GB2312" w:cs="Times New Roman"/>
          <w:sz w:val="32"/>
          <w:szCs w:val="40"/>
        </w:rPr>
        <w:t>工程研究中心名称。</w:t>
      </w:r>
      <w:r>
        <w:rPr>
          <w:rFonts w:hint="default" w:ascii="Times New Roman" w:hAnsi="Times New Roman" w:eastAsia="仿宋_GB2312" w:cs="Times New Roman"/>
          <w:sz w:val="32"/>
          <w:szCs w:val="40"/>
        </w:rPr>
        <w:t>对于以法人实体运行的</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，需在此表上加盖公章；对于以非法人实体运行的</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，需加盖主依托单位公章。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highlight w:val="yellow"/>
        </w:rPr>
      </w:pPr>
      <w:r>
        <w:rPr>
          <w:rFonts w:hint="default" w:ascii="Times New Roman" w:hAnsi="Times New Roman" w:eastAsia="楷体_GB2312" w:cs="Times New Roman"/>
          <w:sz w:val="32"/>
          <w:szCs w:val="40"/>
          <w:highlight w:val="none"/>
        </w:rPr>
        <w:t>（二）评价期。</w:t>
      </w:r>
      <w:r>
        <w:rPr>
          <w:rFonts w:hint="default" w:ascii="Times New Roman" w:hAnsi="Times New Roman" w:eastAsia="仿宋_GB2312" w:cs="Times New Roman"/>
          <w:sz w:val="32"/>
          <w:szCs w:val="40"/>
        </w:rPr>
        <w:t>一般而言，评价期是按</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3年运行期计算</w:t>
      </w:r>
      <w:r>
        <w:rPr>
          <w:rFonts w:hint="default" w:ascii="Times New Roman" w:hAnsi="Times New Roman" w:eastAsia="仿宋_GB2312" w:cs="Times New Roman"/>
          <w:sz w:val="32"/>
          <w:szCs w:val="40"/>
          <w:lang w:eastAsia="zh-CN"/>
        </w:rPr>
        <w:t>，新申报的自治区工程研究中心按提交申报申请前</w:t>
      </w:r>
      <w:r>
        <w:rPr>
          <w:rFonts w:hint="default" w:ascii="Times New Roman" w:hAnsi="Times New Roman" w:eastAsia="仿宋_GB2312" w:cs="Times New Roman"/>
          <w:sz w:val="32"/>
          <w:szCs w:val="40"/>
          <w:lang w:val="en-US" w:eastAsia="zh-CN"/>
        </w:rPr>
        <w:t>3年计算，</w:t>
      </w:r>
      <w:r>
        <w:rPr>
          <w:rFonts w:hint="default" w:ascii="Times New Roman" w:hAnsi="Times New Roman" w:eastAsia="仿宋_GB2312" w:cs="Times New Roman"/>
          <w:sz w:val="32"/>
          <w:szCs w:val="40"/>
        </w:rPr>
        <w:t>具体起始日期和截止日期，由</w:t>
      </w:r>
      <w:r>
        <w:rPr>
          <w:rFonts w:hint="default" w:ascii="Times New Roman" w:hAnsi="Times New Roman" w:eastAsia="仿宋_GB2312" w:cs="Times New Roman"/>
          <w:sz w:val="32"/>
          <w:szCs w:val="40"/>
          <w:lang w:eastAsia="zh-CN"/>
        </w:rPr>
        <w:t>自治区</w:t>
      </w:r>
      <w:r>
        <w:rPr>
          <w:rFonts w:hint="default" w:ascii="Times New Roman" w:hAnsi="Times New Roman" w:eastAsia="仿宋_GB2312" w:cs="Times New Roman"/>
          <w:sz w:val="32"/>
          <w:szCs w:val="40"/>
        </w:rPr>
        <w:t>发展改革委发布通知确定。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（三）行业领域及其细分领域。</w:t>
      </w:r>
      <w:r>
        <w:rPr>
          <w:rFonts w:hint="default" w:ascii="Times New Roman" w:hAnsi="Times New Roman" w:eastAsia="仿宋_GB2312" w:cs="Times New Roman"/>
          <w:sz w:val="32"/>
          <w:szCs w:val="40"/>
        </w:rPr>
        <w:t>“行业领域”对照《国民经济行业分类》中的“大类”填写（类别名称），“行业细分领域”对照《国民经济行业分类》中的“中类”填写（类别名称）。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（四）战略性新兴产业行业领域及其细分领域</w:t>
      </w:r>
      <w:r>
        <w:rPr>
          <w:rFonts w:hint="default" w:ascii="Times New Roman" w:hAnsi="Times New Roman" w:eastAsia="仿宋_GB2312" w:cs="Times New Roman"/>
          <w:sz w:val="32"/>
          <w:szCs w:val="40"/>
        </w:rPr>
        <w:t>。“战略性新兴产业行业领域”对照《战略性新兴产业分类》中的“二级目录”填写（类别名称），“细分领域”对照《战略性新兴产业分类》中的“三级目录”填写（类别名称）。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三、指标解释和填写说明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（一）</w:t>
      </w:r>
      <w:r>
        <w:rPr>
          <w:rFonts w:hint="default" w:ascii="Times New Roman" w:hAnsi="Times New Roman" w:eastAsia="楷体_GB2312" w:cs="Times New Roman"/>
          <w:sz w:val="32"/>
          <w:szCs w:val="40"/>
          <w:lang w:eastAsia="zh-CN"/>
        </w:rPr>
        <w:t>自治区工程研究中心</w:t>
      </w:r>
      <w:r>
        <w:rPr>
          <w:rFonts w:hint="default" w:ascii="Times New Roman" w:hAnsi="Times New Roman" w:eastAsia="楷体_GB2312" w:cs="Times New Roman"/>
          <w:sz w:val="32"/>
          <w:szCs w:val="40"/>
        </w:rPr>
        <w:t>指标数据的统计范围。</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以法人形式运行的，数据统计范围为该法人单位；以非法人形式运行的，数据统计范围为该</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所属人员开展的、与</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目标定位相关的工作。</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增加或减少所属人员时，需按其章程履行相关手续，无手续或手续不齐全人员，不得计为该</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所属人员。不得将无关人员或无关工作纳入统计范围。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（二）全部在研项目数。</w:t>
      </w:r>
      <w:r>
        <w:rPr>
          <w:rFonts w:hint="default" w:ascii="Times New Roman" w:hAnsi="Times New Roman" w:eastAsia="仿宋_GB2312" w:cs="Times New Roman"/>
          <w:sz w:val="32"/>
          <w:szCs w:val="40"/>
        </w:rPr>
        <w:t>指</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在评价期内立项、持续开展或结题验收的研发项目数。主要包括新产品开发项目数、新技术开发项目数、新工艺开发项目数、新服务开发项目数与基础研究项目数之和。不包括委托外单位进行的研发项目数。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楷体_GB2312" w:cs="Times New Roman"/>
          <w:sz w:val="32"/>
          <w:szCs w:val="40"/>
          <w:highlight w:val="none"/>
        </w:rPr>
        <w:t>（三）国家</w:t>
      </w:r>
      <w:r>
        <w:rPr>
          <w:rFonts w:hint="default" w:ascii="Times New Roman" w:hAnsi="Times New Roman" w:eastAsia="楷体_GB2312" w:cs="Times New Roman"/>
          <w:sz w:val="32"/>
          <w:szCs w:val="40"/>
          <w:highlight w:val="none"/>
          <w:lang w:eastAsia="zh-CN"/>
        </w:rPr>
        <w:t>（自治区）</w:t>
      </w:r>
      <w:r>
        <w:rPr>
          <w:rFonts w:hint="default" w:ascii="Times New Roman" w:hAnsi="Times New Roman" w:eastAsia="楷体_GB2312" w:cs="Times New Roman"/>
          <w:sz w:val="32"/>
          <w:szCs w:val="40"/>
          <w:highlight w:val="none"/>
        </w:rPr>
        <w:t>科技项目数。</w:t>
      </w:r>
      <w:r>
        <w:rPr>
          <w:rFonts w:hint="default" w:ascii="Times New Roman" w:hAnsi="Times New Roman" w:eastAsia="仿宋_GB2312" w:cs="Times New Roman"/>
          <w:sz w:val="32"/>
          <w:szCs w:val="40"/>
          <w:highlight w:val="none"/>
        </w:rPr>
        <w:t>指</w:t>
      </w:r>
      <w:r>
        <w:rPr>
          <w:rFonts w:hint="default" w:ascii="Times New Roman" w:hAnsi="Times New Roman" w:eastAsia="仿宋_GB2312" w:cs="Times New Roman"/>
          <w:sz w:val="32"/>
          <w:szCs w:val="40"/>
          <w:highlight w:val="none"/>
          <w:lang w:eastAsia="zh-CN"/>
        </w:rPr>
        <w:t>自治区工程研究中心</w:t>
      </w:r>
      <w:r>
        <w:rPr>
          <w:rFonts w:hint="default" w:ascii="Times New Roman" w:hAnsi="Times New Roman" w:eastAsia="仿宋_GB2312" w:cs="Times New Roman"/>
          <w:sz w:val="32"/>
          <w:szCs w:val="40"/>
          <w:highlight w:val="none"/>
        </w:rPr>
        <w:t>全部在研项目中由</w:t>
      </w:r>
      <w:r>
        <w:rPr>
          <w:rFonts w:hint="default" w:ascii="Times New Roman" w:hAnsi="Times New Roman" w:eastAsia="仿宋_GB2312" w:cs="Times New Roman"/>
          <w:sz w:val="32"/>
          <w:szCs w:val="40"/>
          <w:highlight w:val="none"/>
          <w:lang w:eastAsia="zh-CN"/>
        </w:rPr>
        <w:t>国家（自治区）</w:t>
      </w:r>
      <w:r>
        <w:rPr>
          <w:rFonts w:hint="default" w:ascii="Times New Roman" w:hAnsi="Times New Roman" w:eastAsia="仿宋_GB2312" w:cs="Times New Roman"/>
          <w:sz w:val="32"/>
          <w:szCs w:val="40"/>
          <w:highlight w:val="none"/>
        </w:rPr>
        <w:t>委托的科技项目。主要包括国家自然科学基金、国家科技重大专项、国家重点研发计划、技术创新引导专项（基金）、基地和人才专项</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国家有关部门支持的为解决产业“卡脖子”技术问题开展的重大项目</w:t>
      </w:r>
      <w:r>
        <w:rPr>
          <w:rFonts w:hint="default" w:ascii="Times New Roman" w:hAnsi="Times New Roman" w:eastAsia="仿宋_GB2312" w:cs="Times New Roman"/>
          <w:sz w:val="32"/>
          <w:szCs w:val="40"/>
          <w:highlight w:val="none"/>
          <w:lang w:eastAsia="zh-CN"/>
        </w:rPr>
        <w:t>、自治区重大科技专项、自治区重点研发专项、自治区科技成果转化示范专项、自治区创新环境（人才、基地）建设专项、自治区区域协同创新专项</w:t>
      </w:r>
      <w:r>
        <w:rPr>
          <w:rFonts w:hint="default" w:ascii="Times New Roman" w:hAnsi="Times New Roman" w:eastAsia="仿宋_GB2312" w:cs="Times New Roman"/>
          <w:sz w:val="32"/>
          <w:szCs w:val="40"/>
          <w:highlight w:val="none"/>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（四）国家</w:t>
      </w:r>
      <w:r>
        <w:rPr>
          <w:rFonts w:hint="default" w:ascii="Times New Roman" w:hAnsi="Times New Roman" w:eastAsia="楷体_GB2312" w:cs="Times New Roman"/>
          <w:sz w:val="32"/>
          <w:szCs w:val="40"/>
          <w:lang w:eastAsia="zh-CN"/>
        </w:rPr>
        <w:t>（自治区）</w:t>
      </w:r>
      <w:r>
        <w:rPr>
          <w:rFonts w:hint="default" w:ascii="Times New Roman" w:hAnsi="Times New Roman" w:eastAsia="楷体_GB2312" w:cs="Times New Roman"/>
          <w:sz w:val="32"/>
          <w:szCs w:val="40"/>
        </w:rPr>
        <w:t>委托任务经费。</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研发经费支出中来自于国家</w:t>
      </w:r>
      <w:r>
        <w:rPr>
          <w:rFonts w:hint="default" w:ascii="Times New Roman" w:hAnsi="Times New Roman" w:eastAsia="仿宋_GB2312" w:cs="Times New Roman"/>
          <w:sz w:val="32"/>
          <w:szCs w:val="40"/>
          <w:lang w:eastAsia="zh-CN"/>
        </w:rPr>
        <w:t>（自治区）</w:t>
      </w:r>
      <w:r>
        <w:rPr>
          <w:rFonts w:hint="default" w:ascii="Times New Roman" w:hAnsi="Times New Roman" w:eastAsia="仿宋_GB2312" w:cs="Times New Roman"/>
          <w:sz w:val="32"/>
          <w:szCs w:val="40"/>
        </w:rPr>
        <w:t>有关部门委托的项目经费总额。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楷体_GB2312" w:cs="Times New Roman"/>
          <w:sz w:val="32"/>
          <w:szCs w:val="40"/>
          <w:highlight w:val="none"/>
        </w:rPr>
        <w:t>（五）参加制定的国际、国内和行业标准数。</w:t>
      </w:r>
      <w:r>
        <w:rPr>
          <w:rFonts w:hint="default" w:ascii="Times New Roman" w:hAnsi="Times New Roman" w:eastAsia="仿宋_GB2312" w:cs="Times New Roman"/>
          <w:sz w:val="32"/>
          <w:szCs w:val="40"/>
          <w:highlight w:val="none"/>
        </w:rPr>
        <w:t>评价期内，</w:t>
      </w:r>
      <w:r>
        <w:rPr>
          <w:rFonts w:hint="default" w:ascii="Times New Roman" w:hAnsi="Times New Roman" w:eastAsia="仿宋_GB2312" w:cs="Times New Roman"/>
          <w:sz w:val="32"/>
          <w:szCs w:val="40"/>
          <w:highlight w:val="none"/>
          <w:lang w:eastAsia="zh-CN"/>
        </w:rPr>
        <w:t>自治区工程研究中心</w:t>
      </w:r>
      <w:r>
        <w:rPr>
          <w:rFonts w:hint="default" w:ascii="Times New Roman" w:hAnsi="Times New Roman" w:eastAsia="仿宋_GB2312" w:cs="Times New Roman"/>
          <w:sz w:val="32"/>
          <w:szCs w:val="40"/>
          <w:highlight w:val="none"/>
        </w:rPr>
        <w:t>参加制定，目前仍有效执行的国际、国家、行业标准的数量。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（六）通过国家（国际组织）认证的实验室和检测机构数。</w:t>
      </w:r>
      <w:r>
        <w:rPr>
          <w:rFonts w:hint="default" w:ascii="Times New Roman" w:hAnsi="Times New Roman" w:eastAsia="仿宋_GB2312" w:cs="Times New Roman"/>
          <w:sz w:val="32"/>
          <w:szCs w:val="40"/>
        </w:rPr>
        <w:t>评价期末，</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作为项目单位建设的（或</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依托单位作为项目单位建设的、由</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实际负责运行的），通过国家有关部门和国际组织认证认可且仍在有效期内的实验室、检验检测机构数。主要包括经中国合格评定国家认可委员会（CNAS）、国际实验室认可组织（ILAC）认可的相关实验室和检测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highlight w:val="none"/>
        </w:rPr>
        <w:t>（七）评价期内被受理的国内发明专利申请数。</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向知识产权行政部门提出发明专利申请并被受理后，按规定缴足申请费，符合进入初步审查阶段条件的专利件数。当年被受理的植物新品种、国家级农作物品种、国家新药、国家一级中药保护品种、集成电路布图设计专有权视同发明专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highlight w:val="none"/>
        </w:rPr>
        <w:t>（八）PCT专利申请数。</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通过世界知识产权组织《专利合作条约》途径提交并被受理的国际专利申请数。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（九）拥有的有效发明专利数。</w:t>
      </w:r>
      <w:r>
        <w:rPr>
          <w:rFonts w:hint="default" w:ascii="Times New Roman" w:hAnsi="Times New Roman" w:eastAsia="仿宋_GB2312" w:cs="Times New Roman"/>
          <w:sz w:val="32"/>
          <w:szCs w:val="40"/>
        </w:rPr>
        <w:t>评价期末，</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作为专利权人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或</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依托单位</w:t>
      </w:r>
      <w:r>
        <w:rPr>
          <w:rFonts w:hint="default" w:ascii="Times New Roman" w:hAnsi="Times New Roman" w:eastAsia="仿宋_GB2312" w:cs="Times New Roman"/>
          <w:sz w:val="32"/>
          <w:szCs w:val="40"/>
          <w:lang w:eastAsia="zh-CN"/>
        </w:rPr>
        <w:t>作为专利权人）</w:t>
      </w:r>
      <w:r>
        <w:rPr>
          <w:rFonts w:hint="default" w:ascii="Times New Roman" w:hAnsi="Times New Roman" w:eastAsia="仿宋_GB2312" w:cs="Times New Roman"/>
          <w:sz w:val="32"/>
          <w:szCs w:val="40"/>
        </w:rPr>
        <w:t>拥有的、经国内外知识产权行政部门授予且在有效期内的发明专利件数。拥有的植物新品种、国家级农作物品种、国家新药、国家一级中药保护品种、集成电路布图设计专有权视同发明专利。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（十）技术性收入。</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通过研发和技术创新活动取得的收入总和，包括技术转让收入（指</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技术创新成果通过技术贸易、技术转让所获得的收入）、技术服务收入（指</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利用自有资源为外部用户提供技术资料、技术咨询与市场评估、工程技术项目设计、数据处理、测试分析及其他类型的服务所获得的收入）和接受委托研究开发收入（指</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承担社会各方面委托研究开发、中间试验及新产品开发所获得的收入）。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（十一）专利所有权转让及许可收入。</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向外单位转让专利所有权或允许专利技术由被许可单位使用而获得的收入。包括当年从被转让方或被许可方获得的一次性付款和分期付款收入，以及利润分成、股息收入等。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（十二）研究与试验发展经费支出。</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为实施基础研究、应用研究和试验发展活动而实际发生的全部经费支出，包括</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内部的研发经费支出，当年为建造和购置与研发活动相关的固定资产花费的实际支出和委托外单位开展研发的经费支出。不包括生产性活动支出、归还贷款支出。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（十三）研究与试验发展人员数。</w:t>
      </w:r>
      <w:r>
        <w:rPr>
          <w:rFonts w:hint="default" w:ascii="Times New Roman" w:hAnsi="Times New Roman" w:eastAsia="仿宋_GB2312" w:cs="Times New Roman"/>
          <w:sz w:val="32"/>
          <w:szCs w:val="40"/>
        </w:rPr>
        <w:t>评价期末，</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中从事基础研究、应用研究和试验发展活动的人员，以及与上述三类研发活动相关的管理人员和直接服务人员，即直接为研发活动提供资料文献、材料供应、设备维护等服务的人员。不包括为研发活动提供间接服务的人员，如餐饮服务、安保人员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（十四）高级专家人数。</w:t>
      </w:r>
      <w:r>
        <w:rPr>
          <w:rFonts w:hint="default" w:ascii="Times New Roman" w:hAnsi="Times New Roman" w:eastAsia="仿宋_GB2312" w:cs="Times New Roman"/>
          <w:sz w:val="32"/>
          <w:szCs w:val="40"/>
        </w:rPr>
        <w:t>评价期末，全职在</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工作，且获得国家、省、部和计划单列市等政府部门认定的有突出贡献的专家或者享受国家、省、部和计划单列市专项津贴的专家数。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（十五）博士人数。</w:t>
      </w:r>
      <w:r>
        <w:rPr>
          <w:rFonts w:hint="default" w:ascii="Times New Roman" w:hAnsi="Times New Roman" w:eastAsia="仿宋_GB2312" w:cs="Times New Roman"/>
          <w:sz w:val="32"/>
          <w:szCs w:val="40"/>
        </w:rPr>
        <w:t>评价期末，全职在</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工作、获得博士学位的人员数。在站博士后可以作为博士进行统计。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（十六）来</w:t>
      </w:r>
      <w:r>
        <w:rPr>
          <w:rFonts w:hint="default" w:ascii="Times New Roman" w:hAnsi="Times New Roman" w:eastAsia="楷体_GB2312" w:cs="Times New Roman"/>
          <w:sz w:val="32"/>
          <w:szCs w:val="40"/>
          <w:lang w:eastAsia="zh-CN"/>
        </w:rPr>
        <w:t>自治区工程研究中心</w:t>
      </w:r>
      <w:r>
        <w:rPr>
          <w:rFonts w:hint="default" w:ascii="Times New Roman" w:hAnsi="Times New Roman" w:eastAsia="楷体_GB2312" w:cs="Times New Roman"/>
          <w:sz w:val="32"/>
          <w:szCs w:val="40"/>
        </w:rPr>
        <w:t>从事研发工作的外部专家人月。</w:t>
      </w:r>
      <w:r>
        <w:rPr>
          <w:rFonts w:hint="default" w:ascii="Times New Roman" w:hAnsi="Times New Roman" w:eastAsia="仿宋_GB2312" w:cs="Times New Roman"/>
          <w:sz w:val="32"/>
          <w:szCs w:val="40"/>
        </w:rPr>
        <w:t>评价期内，来</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从事研究开发工作的具有较高研发能力的海内外专家累计人月（一般应具有高级专业技术职称）。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（十七）仪器和设备原值。</w:t>
      </w:r>
      <w:r>
        <w:rPr>
          <w:rFonts w:hint="default" w:ascii="Times New Roman" w:hAnsi="Times New Roman" w:eastAsia="仿宋_GB2312" w:cs="Times New Roman"/>
          <w:sz w:val="32"/>
          <w:szCs w:val="40"/>
        </w:rPr>
        <w:t>评价期末，</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拥有的用于研发的固定资产中的仪器和设备原价。其中，设备包括用于研发活动的各类机器和设备、试验测量仪器、运输工具、工装工具等。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（十八）独立办公建筑面积。</w:t>
      </w:r>
      <w:r>
        <w:rPr>
          <w:rFonts w:hint="default" w:ascii="Times New Roman" w:hAnsi="Times New Roman" w:eastAsia="仿宋_GB2312" w:cs="Times New Roman"/>
          <w:sz w:val="32"/>
          <w:szCs w:val="40"/>
        </w:rPr>
        <w:t>评价期末，</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实际占用的场地面积，以及与相关单位以合同方式确立的可自主支配的场地面积之和。主要包括工程研究中心用于研发、中试、办公等用途的自有产权或使用权（含租赁）的建筑面积。应为相对独立的整个场所面积，不能为按照人员数核算的标称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楷体_GB2312" w:cs="Times New Roman"/>
          <w:sz w:val="32"/>
          <w:szCs w:val="40"/>
        </w:rPr>
        <w:t>（十九）获国家</w:t>
      </w:r>
      <w:r>
        <w:rPr>
          <w:rFonts w:hint="default" w:ascii="Times New Roman" w:hAnsi="Times New Roman" w:eastAsia="楷体_GB2312" w:cs="Times New Roman"/>
          <w:sz w:val="32"/>
          <w:szCs w:val="40"/>
          <w:lang w:eastAsia="zh-CN"/>
        </w:rPr>
        <w:t>（自治区）</w:t>
      </w:r>
      <w:r>
        <w:rPr>
          <w:rFonts w:hint="default" w:ascii="Times New Roman" w:hAnsi="Times New Roman" w:eastAsia="楷体_GB2312" w:cs="Times New Roman"/>
          <w:sz w:val="32"/>
          <w:szCs w:val="40"/>
        </w:rPr>
        <w:t>自然科学、技术发明、科技进步奖项数。</w:t>
      </w:r>
      <w:r>
        <w:rPr>
          <w:rFonts w:hint="default" w:ascii="Times New Roman" w:hAnsi="Times New Roman" w:eastAsia="仿宋_GB2312" w:cs="Times New Roman"/>
          <w:sz w:val="32"/>
          <w:szCs w:val="40"/>
        </w:rPr>
        <w:t>评价期内，</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作为主要完成单位（或</w:t>
      </w:r>
      <w:r>
        <w:rPr>
          <w:rFonts w:hint="default" w:ascii="Times New Roman" w:hAnsi="Times New Roman" w:eastAsia="仿宋_GB2312" w:cs="Times New Roman"/>
          <w:sz w:val="32"/>
          <w:szCs w:val="40"/>
          <w:lang w:eastAsia="zh-CN"/>
        </w:rPr>
        <w:t>自治区工程研究中心</w:t>
      </w:r>
      <w:r>
        <w:rPr>
          <w:rFonts w:hint="default" w:ascii="Times New Roman" w:hAnsi="Times New Roman" w:eastAsia="仿宋_GB2312" w:cs="Times New Roman"/>
          <w:sz w:val="32"/>
          <w:szCs w:val="40"/>
        </w:rPr>
        <w:t>人员作为主要完成人）获得的由国务院颁发的“国家自然科学奖”、“国家技术发明奖”和“国家科学技术进步奖”</w:t>
      </w:r>
      <w:r>
        <w:rPr>
          <w:rFonts w:hint="default" w:ascii="Times New Roman" w:hAnsi="Times New Roman" w:eastAsia="仿宋_GB2312" w:cs="Times New Roman"/>
          <w:sz w:val="32"/>
          <w:szCs w:val="40"/>
          <w:lang w:eastAsia="zh-CN"/>
        </w:rPr>
        <w:t>以及由自治区人民政府颁发的“自治区科技进步奖”</w:t>
      </w:r>
      <w:r>
        <w:rPr>
          <w:rFonts w:hint="default" w:ascii="Times New Roman" w:hAnsi="Times New Roman" w:eastAsia="仿宋_GB2312" w:cs="Times New Roman"/>
          <w:sz w:val="32"/>
          <w:szCs w:val="40"/>
        </w:rPr>
        <w:t>奖项总数。</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5" w:h="16838" w:orient="landscape"/>
          <w:pgMar w:top="2041" w:right="1531" w:bottom="1928" w:left="1531" w:header="851" w:footer="992" w:gutter="0"/>
          <w:paperSrc/>
          <w:pgNumType w:fmt="numberInDash"/>
          <w:cols w:space="720" w:num="1"/>
          <w:docGrid w:type="lines" w:linePitch="313" w:charSpace="0"/>
        </w:sectPr>
      </w:pP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自治区</w:t>
      </w:r>
      <w:r>
        <w:rPr>
          <w:rFonts w:hint="default" w:ascii="Times New Roman" w:hAnsi="Times New Roman" w:eastAsia="方正小标宋简体" w:cs="Times New Roman"/>
          <w:sz w:val="44"/>
          <w:szCs w:val="44"/>
        </w:rPr>
        <w:t>工程研究中心工作报告》编写提纲</w:t>
      </w:r>
    </w:p>
    <w:p>
      <w:pPr>
        <w:ind w:firstLine="420" w:firstLineChars="200"/>
        <w:rPr>
          <w:rFonts w:hint="default" w:ascii="Times New Roman" w:hAnsi="Times New Roman" w:cs="Times New Roman"/>
        </w:rPr>
      </w:pP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名称、技术方向、组织机构、运行模式、依托单位情况、人员情况、资产情况、运行情况等（2000字以内）。</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二、主要贡献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（一）对攻克产业关键核心技术的贡献。</w:t>
      </w:r>
      <w:r>
        <w:rPr>
          <w:rFonts w:hint="default" w:ascii="Times New Roman" w:hAnsi="Times New Roman" w:eastAsia="仿宋_GB2312" w:cs="Times New Roman"/>
          <w:sz w:val="32"/>
          <w:szCs w:val="32"/>
        </w:rPr>
        <w:t>评价期内，</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围绕制约产业发展的“卡脖子”关键核心技术，通过承担项目或自筹资金开展技术攻关，促进关键核心技术突破取得进展的有关情况。简要列举</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取得的重大技术攻关成果，包括获得的</w:t>
      </w:r>
      <w:r>
        <w:rPr>
          <w:rFonts w:hint="default" w:ascii="Times New Roman" w:hAnsi="Times New Roman" w:eastAsia="仿宋_GB2312" w:cs="Times New Roman"/>
          <w:sz w:val="32"/>
          <w:szCs w:val="32"/>
          <w:lang w:eastAsia="zh-CN"/>
        </w:rPr>
        <w:t>地（市）</w:t>
      </w:r>
      <w:r>
        <w:rPr>
          <w:rFonts w:hint="default" w:ascii="Times New Roman" w:hAnsi="Times New Roman" w:eastAsia="仿宋_GB2312" w:cs="Times New Roman"/>
          <w:sz w:val="32"/>
          <w:szCs w:val="32"/>
        </w:rPr>
        <w:t>级及以上技术创新奖项数以及重要社会科技奖项情况。（2000字以内，附以必要的图表和数据资料，下同）。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（二）对支撑国家战略任务和重点工程实施的贡献。</w:t>
      </w:r>
      <w:r>
        <w:rPr>
          <w:rFonts w:hint="default" w:ascii="Times New Roman" w:hAnsi="Times New Roman" w:eastAsia="仿宋_GB2312" w:cs="Times New Roman"/>
          <w:sz w:val="32"/>
          <w:szCs w:val="32"/>
        </w:rPr>
        <w:t>评价期内，</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面向国家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战略任务和重点工程建设需求，提供关键零部件研发、试验测试及其技术产品和装备等，支撑相关任务或建设取得进展的有关情况。简要列举</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直接或间接参与列入国民经济和社会发展五年规划或国家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专项规划的任务、重大科技专项以及重大工程情况。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（三）对推动技术成果应用和带动产业发展的贡献。</w:t>
      </w:r>
      <w:r>
        <w:rPr>
          <w:rFonts w:hint="default" w:ascii="Times New Roman" w:hAnsi="Times New Roman" w:eastAsia="仿宋_GB2312" w:cs="Times New Roman"/>
          <w:sz w:val="32"/>
          <w:szCs w:val="32"/>
        </w:rPr>
        <w:t>评价期内，</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围绕提高经济质量效益和核心竞争力，推动技术转移和扩散，持续不断地为规模化生产提供成熟的先进技术、工艺及其技术产品和装备，助力推动高质量发展的有关情况。</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5" w:h="16838" w:orient="landscape"/>
          <w:pgMar w:top="2041" w:right="1531" w:bottom="1928" w:left="1531" w:header="851" w:footer="992" w:gutter="0"/>
          <w:paperSrc/>
          <w:pgNumType w:fmt="numberInDash"/>
          <w:cols w:space="720" w:num="1"/>
          <w:docGrid w:type="lines" w:linePitch="313" w:charSpace="0"/>
        </w:sectPr>
      </w:pPr>
    </w:p>
    <w:p>
      <w:pPr>
        <w:rPr>
          <w:rFonts w:hint="default" w:ascii="Times New Roman" w:hAnsi="Times New Roman" w:eastAsia="方正黑体_GBK" w:cs="Times New Roman"/>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《评价数据证明材料》及有关说明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一、评价数据证明材料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所有评价数据均需要提供相应的佐证材料。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研究与试验发展人员数（15）</w:t>
      </w:r>
      <w:r>
        <w:rPr>
          <w:rFonts w:hint="default" w:ascii="Times New Roman" w:hAnsi="Times New Roman" w:eastAsia="仿宋_GB2312" w:cs="Times New Roman"/>
          <w:sz w:val="36"/>
          <w:szCs w:val="36"/>
          <w:highlight w:val="none"/>
          <w:vertAlign w:val="superscript"/>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2．高级专家人数（16）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3．博士人数（17）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4．来</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从事研发工作的外部专家人月（18）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5．参加制定的国际、国内和行业标准数（7）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6．通过国家（国际组织）认证的实验室和检测机构数（8）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highlight w:val="none"/>
        </w:rPr>
        <w:t>评价期内被受理的发明专利申请数（9）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8．PCT专利申请数（10）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9．拥有的有效发明专利数（11）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10．独立办公建筑面积（20）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11．获国家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自然科学、技术发明、科技进步奖项数（21）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．全部在研项目数（4）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科技项目数（5）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委托任务经费（6）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．技术性收入（12）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．专利所有权转让及许可收入（13）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．研究与试验发展经费支出（14）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．仪器和设备原值（19）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6"/>
          <w:szCs w:val="36"/>
          <w:highlight w:val="none"/>
          <w:vertAlign w:val="superscript"/>
          <w:lang w:val="en-US" w:eastAsia="zh-CN"/>
        </w:rPr>
        <w:t>*</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括号中的序号为《</w:t>
      </w:r>
      <w:r>
        <w:rPr>
          <w:rFonts w:hint="default" w:ascii="Times New Roman" w:hAnsi="Times New Roman" w:eastAsia="仿宋_GB2312" w:cs="Times New Roman"/>
          <w:sz w:val="24"/>
          <w:szCs w:val="24"/>
          <w:highlight w:val="none"/>
          <w:lang w:eastAsia="zh-CN"/>
        </w:rPr>
        <w:t>自治区</w:t>
      </w:r>
      <w:r>
        <w:rPr>
          <w:rFonts w:hint="default" w:ascii="Times New Roman" w:hAnsi="Times New Roman" w:eastAsia="仿宋_GB2312" w:cs="Times New Roman"/>
          <w:sz w:val="24"/>
          <w:szCs w:val="24"/>
          <w:highlight w:val="none"/>
        </w:rPr>
        <w:t>工程研究中心评价数据表》（附件</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）中的序号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二、提供的评价数据证明材料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（一）研究与试验发展人员数。</w:t>
      </w:r>
      <w:r>
        <w:rPr>
          <w:rFonts w:hint="default" w:ascii="Times New Roman" w:hAnsi="Times New Roman" w:eastAsia="仿宋_GB2312" w:cs="Times New Roman"/>
          <w:sz w:val="32"/>
          <w:szCs w:val="32"/>
        </w:rPr>
        <w:t>证明材料分两部分：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附表1所示的研究与试验发展人员统计表，由</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或其依托单位人事部门盖章；</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增加所属人员时的文件（如</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或其依托单位人事部门关于</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人员变更的发文、上级单位关于</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人事任命的发文等），或者是相关人员与</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签署的人事劳动合同，以证明附表1人员确属该</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附表1：××</w:t>
      </w:r>
      <w:r>
        <w:rPr>
          <w:rFonts w:hint="default" w:ascii="Times New Roman" w:hAnsi="Times New Roman" w:eastAsia="方正黑体_GBK" w:cs="Times New Roman"/>
          <w:color w:val="000000"/>
          <w:sz w:val="21"/>
          <w:szCs w:val="21"/>
          <w:lang w:eastAsia="zh-CN"/>
        </w:rPr>
        <w:t>自治区工程研究中心</w:t>
      </w:r>
      <w:r>
        <w:rPr>
          <w:rFonts w:hint="default" w:ascii="Times New Roman" w:hAnsi="Times New Roman" w:eastAsia="方正黑体_GBK" w:cs="Times New Roman"/>
          <w:color w:val="000000"/>
          <w:sz w:val="21"/>
          <w:szCs w:val="21"/>
        </w:rPr>
        <w:t>研究与试验发展人员统计表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4"/>
        <w:gridCol w:w="898"/>
        <w:gridCol w:w="724"/>
        <w:gridCol w:w="1300"/>
        <w:gridCol w:w="722"/>
        <w:gridCol w:w="1122"/>
        <w:gridCol w:w="1122"/>
        <w:gridCol w:w="133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2" w:hRule="atLeast"/>
        </w:trPr>
        <w:tc>
          <w:tcPr>
            <w:tcW w:w="664" w:type="dxa"/>
            <w:tcBorders>
              <w:top w:val="single" w:color="auto" w:sz="12" w:space="0"/>
              <w:left w:val="nil"/>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898"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724"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1300"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出生年月</w:t>
            </w:r>
          </w:p>
        </w:tc>
        <w:tc>
          <w:tcPr>
            <w:tcW w:w="722"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性质</w:t>
            </w:r>
          </w:p>
        </w:tc>
        <w:tc>
          <w:tcPr>
            <w:tcW w:w="1122"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所在单位</w:t>
            </w:r>
          </w:p>
        </w:tc>
        <w:tc>
          <w:tcPr>
            <w:tcW w:w="1122"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职务职责</w:t>
            </w:r>
          </w:p>
        </w:tc>
        <w:tc>
          <w:tcPr>
            <w:tcW w:w="1334"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所在部门</w:t>
            </w:r>
          </w:p>
        </w:tc>
        <w:tc>
          <w:tcPr>
            <w:tcW w:w="1174" w:type="dxa"/>
            <w:tcBorders>
              <w:top w:val="single" w:color="auto" w:sz="12" w:space="0"/>
              <w:bottom w:val="single" w:color="auto" w:sz="12"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4"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898"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张××</w:t>
            </w:r>
          </w:p>
        </w:tc>
        <w:tc>
          <w:tcPr>
            <w:tcW w:w="72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男</w:t>
            </w:r>
          </w:p>
        </w:tc>
        <w:tc>
          <w:tcPr>
            <w:tcW w:w="13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1972-08-01</w:t>
            </w:r>
          </w:p>
        </w:tc>
        <w:tc>
          <w:tcPr>
            <w:tcW w:w="722"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1</w:t>
            </w:r>
          </w:p>
        </w:tc>
        <w:tc>
          <w:tcPr>
            <w:tcW w:w="1122"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××公司</w:t>
            </w:r>
          </w:p>
        </w:tc>
        <w:tc>
          <w:tcPr>
            <w:tcW w:w="1122"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主任</w:t>
            </w:r>
          </w:p>
        </w:tc>
        <w:tc>
          <w:tcPr>
            <w:tcW w:w="133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技术发展部</w:t>
            </w:r>
          </w:p>
        </w:tc>
        <w:tc>
          <w:tcPr>
            <w:tcW w:w="1174"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0" w:hRule="atLeast"/>
        </w:trPr>
        <w:tc>
          <w:tcPr>
            <w:tcW w:w="664"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74"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4"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898"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2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2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2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2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74"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1.“出生年月”格式为“××××-××-××”，其中前4位为年份，第6-7位为月份（1～9月前补0），后2位为日期（1～9日前补0）。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2.“人员性质”应按相应的分类代码填写：1.</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员工（针对以法人形式运行的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依托单位员工；3.</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共建单位员工。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3.“所在单位”指与该人员具有法定劳动关系的单位。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4.“职务职责”指该人员在</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中的职务，或在</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中负责的工作。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5.“所在部门”指</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下属部门或分支机构名称。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6.“联系电话”为该人员本人常用电话，以便于评价机构联系核实。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（二）高级专家人数。</w:t>
      </w:r>
      <w:r>
        <w:rPr>
          <w:rFonts w:hint="default" w:ascii="Times New Roman" w:hAnsi="Times New Roman" w:eastAsia="仿宋_GB2312" w:cs="Times New Roman"/>
          <w:sz w:val="32"/>
          <w:szCs w:val="32"/>
        </w:rPr>
        <w:t>证明材料分两部分：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附表2所示的高级专家统计表，</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rPr>
        <w:t>国家或有关省市党的组织部门、人事管理部门认定高级专家文件的复印件（也可以是</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或其依托单位人事部门盖章出具的说明）。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附表2：××</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高级专家统计表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43"/>
        <w:gridCol w:w="733"/>
        <w:gridCol w:w="1334"/>
        <w:gridCol w:w="1189"/>
        <w:gridCol w:w="1188"/>
        <w:gridCol w:w="149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6"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94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7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133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出生年月</w:t>
            </w:r>
          </w:p>
        </w:tc>
        <w:tc>
          <w:tcPr>
            <w:tcW w:w="11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188"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专家类型</w:t>
            </w:r>
          </w:p>
        </w:tc>
        <w:tc>
          <w:tcPr>
            <w:tcW w:w="149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技术领域</w:t>
            </w:r>
          </w:p>
        </w:tc>
        <w:tc>
          <w:tcPr>
            <w:tcW w:w="1373" w:type="dxa"/>
            <w:tcBorders>
              <w:top w:val="single" w:color="auto" w:sz="12" w:space="0"/>
              <w:bottom w:val="single" w:color="auto" w:sz="12"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6"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94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张××</w:t>
            </w:r>
          </w:p>
        </w:tc>
        <w:tc>
          <w:tcPr>
            <w:tcW w:w="7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男</w:t>
            </w:r>
          </w:p>
        </w:tc>
        <w:tc>
          <w:tcPr>
            <w:tcW w:w="133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1972-08-01</w:t>
            </w:r>
          </w:p>
        </w:tc>
        <w:tc>
          <w:tcPr>
            <w:tcW w:w="11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w:t>
            </w:r>
          </w:p>
        </w:tc>
        <w:tc>
          <w:tcPr>
            <w:tcW w:w="1188"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149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集成电路设计</w:t>
            </w:r>
          </w:p>
        </w:tc>
        <w:tc>
          <w:tcPr>
            <w:tcW w:w="1373"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76"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9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76"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94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8"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9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3"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1.“出生年月”格式为“××××-××-××”，其中前4位为年份，第6-7位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为月份（1～9月前补0），后2位为日期（1～9日前补0）。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2.“员工序号”为该员工在附表1中对应的“序号”数。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专家类型”应按相应的分类代码填写，具体的分类及代码是：1.国家有突出贡献的专家；2.国家专项津贴获得者；3.省部有突出贡献的专家；4.省部专项津贴获得者；5.计划单列市有突出贡献的专家；6.计划单列市专项津贴获得者；7.其他类型专家（需具体说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4.“技术领域”指该专家主要从事的技术领域。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5.“联系电话”为高级专家本人常用电话，以便于评价机构联系核实。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（三）博士人数。</w:t>
      </w:r>
      <w:r>
        <w:rPr>
          <w:rFonts w:hint="default" w:ascii="Times New Roman" w:hAnsi="Times New Roman" w:eastAsia="仿宋_GB2312" w:cs="Times New Roman"/>
          <w:sz w:val="32"/>
          <w:szCs w:val="32"/>
        </w:rPr>
        <w:t>证明材料分两部分：一是附表3所示的博士统计情况，二是相关人员博士学位证书复印件。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附表3：××</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博士统计表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43"/>
        <w:gridCol w:w="733"/>
        <w:gridCol w:w="1334"/>
        <w:gridCol w:w="1089"/>
        <w:gridCol w:w="1100"/>
        <w:gridCol w:w="168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6"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94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7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133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出生年月</w:t>
            </w:r>
          </w:p>
        </w:tc>
        <w:tc>
          <w:tcPr>
            <w:tcW w:w="10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1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专业</w:t>
            </w:r>
          </w:p>
        </w:tc>
        <w:tc>
          <w:tcPr>
            <w:tcW w:w="1687"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毕业学校</w:t>
            </w:r>
          </w:p>
        </w:tc>
        <w:tc>
          <w:tcPr>
            <w:tcW w:w="1373" w:type="dxa"/>
            <w:tcBorders>
              <w:top w:val="single" w:color="auto" w:sz="12" w:space="0"/>
              <w:bottom w:val="single" w:color="auto" w:sz="12"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6"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94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张××</w:t>
            </w:r>
          </w:p>
        </w:tc>
        <w:tc>
          <w:tcPr>
            <w:tcW w:w="7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男</w:t>
            </w:r>
          </w:p>
        </w:tc>
        <w:tc>
          <w:tcPr>
            <w:tcW w:w="133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1972-08-01</w:t>
            </w:r>
          </w:p>
        </w:tc>
        <w:tc>
          <w:tcPr>
            <w:tcW w:w="10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w:t>
            </w:r>
          </w:p>
        </w:tc>
        <w:tc>
          <w:tcPr>
            <w:tcW w:w="11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电子工程</w:t>
            </w:r>
          </w:p>
        </w:tc>
        <w:tc>
          <w:tcPr>
            <w:tcW w:w="1687"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清华大学</w:t>
            </w:r>
          </w:p>
        </w:tc>
        <w:tc>
          <w:tcPr>
            <w:tcW w:w="1373"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76"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68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76"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94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68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3"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1.“出生年月”格式为“××××-××-××”，其中前4位为年份，第6-7位为月份（1～9月前补0），后2位为日期（1～9日前补0）。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2.“员工序号”为该员工在附表1中对应的“序号”数。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3.“联系电话”为博士本人常用电话，以便于评价机构联系核实。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（四）来</w:t>
      </w:r>
      <w:r>
        <w:rPr>
          <w:rFonts w:hint="default" w:ascii="Times New Roman" w:hAnsi="Times New Roman" w:eastAsia="楷体_GB2312" w:cs="Times New Roman"/>
          <w:sz w:val="32"/>
          <w:szCs w:val="32"/>
          <w:lang w:eastAsia="zh-CN"/>
        </w:rPr>
        <w:t>自治区工程研究中心</w:t>
      </w:r>
      <w:r>
        <w:rPr>
          <w:rFonts w:hint="default" w:ascii="Times New Roman" w:hAnsi="Times New Roman" w:eastAsia="楷体_GB2312" w:cs="Times New Roman"/>
          <w:sz w:val="32"/>
          <w:szCs w:val="32"/>
        </w:rPr>
        <w:t>从事研发工作的外部专家人数。</w:t>
      </w:r>
      <w:r>
        <w:rPr>
          <w:rFonts w:hint="default" w:ascii="Times New Roman" w:hAnsi="Times New Roman" w:eastAsia="仿宋_GB2312" w:cs="Times New Roman"/>
          <w:sz w:val="32"/>
          <w:szCs w:val="32"/>
        </w:rPr>
        <w:t>证明材料为附表4所示的外部专家统计情况。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附表4：××</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外部专家信息表</w:t>
      </w:r>
    </w:p>
    <w:tbl>
      <w:tblPr>
        <w:tblStyle w:val="5"/>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64"/>
        <w:gridCol w:w="671"/>
        <w:gridCol w:w="1295"/>
        <w:gridCol w:w="1100"/>
        <w:gridCol w:w="1089"/>
        <w:gridCol w:w="1290"/>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1"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86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671"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1295"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出生年月</w:t>
            </w:r>
          </w:p>
        </w:tc>
        <w:tc>
          <w:tcPr>
            <w:tcW w:w="11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所在单位</w:t>
            </w:r>
          </w:p>
        </w:tc>
        <w:tc>
          <w:tcPr>
            <w:tcW w:w="10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职称</w:t>
            </w:r>
          </w:p>
        </w:tc>
        <w:tc>
          <w:tcPr>
            <w:tcW w:w="129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技术领域</w:t>
            </w:r>
          </w:p>
        </w:tc>
        <w:tc>
          <w:tcPr>
            <w:tcW w:w="1258" w:type="dxa"/>
            <w:tcBorders>
              <w:top w:val="single" w:color="auto" w:sz="12" w:space="0"/>
              <w:bottom w:val="single" w:color="auto" w:sz="12"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工作时间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（人月）</w:t>
            </w:r>
          </w:p>
        </w:tc>
        <w:tc>
          <w:tcPr>
            <w:tcW w:w="1258" w:type="dxa"/>
            <w:tcBorders>
              <w:top w:val="single" w:color="auto" w:sz="12" w:space="0"/>
              <w:bottom w:val="single" w:color="auto" w:sz="12"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1"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86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lang w:eastAsia="zh-CN"/>
              </w:rPr>
              <w:t>李</w:t>
            </w:r>
            <w:r>
              <w:rPr>
                <w:rFonts w:hint="default" w:ascii="Times New Roman" w:hAnsi="Times New Roman" w:eastAsia="仿宋_GB2312" w:cs="Times New Roman"/>
                <w:sz w:val="21"/>
                <w:szCs w:val="21"/>
              </w:rPr>
              <w:t>××</w:t>
            </w:r>
          </w:p>
        </w:tc>
        <w:tc>
          <w:tcPr>
            <w:tcW w:w="671"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男</w:t>
            </w:r>
          </w:p>
        </w:tc>
        <w:tc>
          <w:tcPr>
            <w:tcW w:w="129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1964-05-01</w:t>
            </w:r>
          </w:p>
        </w:tc>
        <w:tc>
          <w:tcPr>
            <w:tcW w:w="11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××所</w:t>
            </w:r>
          </w:p>
        </w:tc>
        <w:tc>
          <w:tcPr>
            <w:tcW w:w="10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研究员</w:t>
            </w:r>
          </w:p>
        </w:tc>
        <w:tc>
          <w:tcPr>
            <w:tcW w:w="129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集成电路</w:t>
            </w:r>
          </w:p>
        </w:tc>
        <w:tc>
          <w:tcPr>
            <w:tcW w:w="1258"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258"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1"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6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9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58"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58"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1"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86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71"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9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9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58"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58"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1.“出生年月”格式为“××××-××-××”，其中前4位为年份，第6-7位为月份（1～9月前补0），后2位为日期（1～9日前补0）。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2.“所在单位”指与外部专家具有法定劳动关系的单位。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4.“职称”指外部专家职称，如研究员、副研究员、高级工程师、教授等。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5.“工作时间”是指评价期内，该外部专家在</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开展技术创新相关工作的时间合计（按月计算）。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6.“联系电话”应为外部专家本人常用电话，以便于评价机构联系核实。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highlight w:val="none"/>
        </w:rPr>
        <w:t>（五）参加制定的国际、国内和行业标准数。</w:t>
      </w:r>
      <w:r>
        <w:rPr>
          <w:rFonts w:hint="default" w:ascii="Times New Roman" w:hAnsi="Times New Roman" w:eastAsia="仿宋_GB2312" w:cs="Times New Roman"/>
          <w:sz w:val="32"/>
          <w:szCs w:val="32"/>
          <w:highlight w:val="none"/>
        </w:rPr>
        <w:t>证</w:t>
      </w:r>
      <w:r>
        <w:rPr>
          <w:rFonts w:hint="default" w:ascii="Times New Roman" w:hAnsi="Times New Roman" w:eastAsia="仿宋_GB2312" w:cs="Times New Roman"/>
          <w:sz w:val="32"/>
          <w:szCs w:val="32"/>
        </w:rPr>
        <w:t>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附表5所示的主持和参加制定的标准统计情况，</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rPr>
        <w:t>标准首页以及编写组名单页复印件。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附表5：××</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主持和参加制定的标准统计表</w:t>
      </w:r>
    </w:p>
    <w:tbl>
      <w:tblPr>
        <w:tblStyle w:val="5"/>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7"/>
        <w:gridCol w:w="678"/>
        <w:gridCol w:w="1222"/>
        <w:gridCol w:w="1189"/>
        <w:gridCol w:w="1167"/>
        <w:gridCol w:w="132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577"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名称</w:t>
            </w:r>
          </w:p>
        </w:tc>
        <w:tc>
          <w:tcPr>
            <w:tcW w:w="678"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类型</w:t>
            </w:r>
          </w:p>
        </w:tc>
        <w:tc>
          <w:tcPr>
            <w:tcW w:w="1222"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标准号</w:t>
            </w:r>
          </w:p>
        </w:tc>
        <w:tc>
          <w:tcPr>
            <w:tcW w:w="11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参与人员</w:t>
            </w:r>
          </w:p>
        </w:tc>
        <w:tc>
          <w:tcPr>
            <w:tcW w:w="1167"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32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参与单位</w:t>
            </w:r>
          </w:p>
        </w:tc>
        <w:tc>
          <w:tcPr>
            <w:tcW w:w="1404" w:type="dxa"/>
            <w:tcBorders>
              <w:top w:val="single" w:color="auto" w:sz="12" w:space="0"/>
              <w:bottom w:val="single" w:color="auto" w:sz="12" w:space="0"/>
              <w:right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577"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国家××标准</w:t>
            </w:r>
          </w:p>
        </w:tc>
        <w:tc>
          <w:tcPr>
            <w:tcW w:w="678"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222"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GB/T××</w:t>
            </w:r>
          </w:p>
        </w:tc>
        <w:tc>
          <w:tcPr>
            <w:tcW w:w="11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w:t>
            </w:r>
          </w:p>
        </w:tc>
        <w:tc>
          <w:tcPr>
            <w:tcW w:w="1167"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20</w:t>
            </w:r>
          </w:p>
        </w:tc>
        <w:tc>
          <w:tcPr>
            <w:tcW w:w="132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××公司</w:t>
            </w:r>
          </w:p>
        </w:tc>
        <w:tc>
          <w:tcPr>
            <w:tcW w:w="1404" w:type="dxa"/>
            <w:tcBorders>
              <w:top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7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6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2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04"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57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78"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2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6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2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04" w:type="dxa"/>
            <w:tcBorders>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1.所填标准应为现行有效标准。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2.“标准类型”应按相应的分类代码填写：1.国际；2.国家；3.行业。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3.“参与人员”为标准首页注明的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研发人员之一。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4.“员工序号”为该参与人员在附表1中对应的“序号”数。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5.“参与单位”为标准首页注明的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或其依托单位。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6.“颁布日期”格式为“××××-××-××”，其中前4位为年份，第6-7位为月份（1～9月前补0），后2位为日期（1～9日前补0）。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（六）通过国家（国际组织）认证的实验室和检测机构数。</w:t>
      </w:r>
      <w:r>
        <w:rPr>
          <w:rFonts w:hint="default" w:ascii="Times New Roman" w:hAnsi="Times New Roman" w:eastAsia="仿宋_GB2312" w:cs="Times New Roman"/>
          <w:sz w:val="32"/>
          <w:szCs w:val="32"/>
        </w:rPr>
        <w:t>证明材料分两部分：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附表6所示的认证实验室和检测机构统计情况，</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rPr>
        <w:t>认证实验室和检测机构的批复文件。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附表6：××</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国家（国际组织）认证实验室和检测机构统计表</w:t>
      </w:r>
    </w:p>
    <w:tbl>
      <w:tblPr>
        <w:tblStyle w:val="5"/>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4"/>
        <w:gridCol w:w="767"/>
        <w:gridCol w:w="1311"/>
        <w:gridCol w:w="1044"/>
        <w:gridCol w:w="1322"/>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74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名称</w:t>
            </w:r>
          </w:p>
        </w:tc>
        <w:tc>
          <w:tcPr>
            <w:tcW w:w="767"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类型</w:t>
            </w:r>
          </w:p>
        </w:tc>
        <w:tc>
          <w:tcPr>
            <w:tcW w:w="1311"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发证机关</w:t>
            </w:r>
          </w:p>
        </w:tc>
        <w:tc>
          <w:tcPr>
            <w:tcW w:w="104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证书号</w:t>
            </w:r>
          </w:p>
        </w:tc>
        <w:tc>
          <w:tcPr>
            <w:tcW w:w="1322"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被认证单位</w:t>
            </w:r>
          </w:p>
        </w:tc>
        <w:tc>
          <w:tcPr>
            <w:tcW w:w="217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74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一种××的装置</w:t>
            </w:r>
          </w:p>
        </w:tc>
        <w:tc>
          <w:tcPr>
            <w:tcW w:w="767"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311"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××委员会</w:t>
            </w:r>
          </w:p>
        </w:tc>
        <w:tc>
          <w:tcPr>
            <w:tcW w:w="104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745612</w:t>
            </w:r>
          </w:p>
        </w:tc>
        <w:tc>
          <w:tcPr>
            <w:tcW w:w="1322"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××公司</w:t>
            </w:r>
          </w:p>
        </w:tc>
        <w:tc>
          <w:tcPr>
            <w:tcW w:w="217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2020-08至2023-0</w:t>
            </w:r>
            <w:r>
              <w:rPr>
                <w:rFonts w:hint="default" w:ascii="Times New Roman"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6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1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4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217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74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6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11"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4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2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217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1.本表所填信息应与认证认可证书相关信息一致。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2.类型指认证认可类型，应按相应的分类代码填写，具体的分类及代码是：1.CNAS；2.CMA；3.CAL；4.其他（需具体说明）。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3.认证机关应按相应的分类代码填写，具体的分类及代码是：1.中国合格评定国家认可委员会（CNAS）；2.国家认证认可监督管理委员会（CNCA）；3.其他国家（国际组织）认证认可机构（需具体说明）。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4.“被认证单位”为证书注明的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或其依托单位。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5.“有效期”格式为“××××-××至××××-××”，其中前4位为年份，第6-7位为月份（1～9月前补0）。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（七）评价期内被受理的发明专利申请数。</w:t>
      </w:r>
      <w:r>
        <w:rPr>
          <w:rFonts w:hint="default" w:ascii="Times New Roman" w:hAnsi="Times New Roman" w:eastAsia="仿宋_GB2312" w:cs="Times New Roman"/>
          <w:sz w:val="32"/>
          <w:szCs w:val="32"/>
        </w:rPr>
        <w:t>证明材料为附表7所示的被受理的发明专利统计情况。对于涉密或不能公开查询的知识产权，需附相关知识产权受理证书的复印件。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附表7：××</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被受理的发明专利申请统计表</w:t>
      </w:r>
    </w:p>
    <w:tbl>
      <w:tblPr>
        <w:tblStyle w:val="5"/>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89"/>
        <w:gridCol w:w="689"/>
        <w:gridCol w:w="933"/>
        <w:gridCol w:w="1200"/>
        <w:gridCol w:w="1545"/>
        <w:gridCol w:w="133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52"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6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项目名称</w:t>
            </w:r>
          </w:p>
        </w:tc>
        <w:tc>
          <w:tcPr>
            <w:tcW w:w="6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类型</w:t>
            </w:r>
          </w:p>
        </w:tc>
        <w:tc>
          <w:tcPr>
            <w:tcW w:w="9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申请号</w:t>
            </w:r>
          </w:p>
        </w:tc>
        <w:tc>
          <w:tcPr>
            <w:tcW w:w="12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发明人</w:t>
            </w:r>
          </w:p>
        </w:tc>
        <w:tc>
          <w:tcPr>
            <w:tcW w:w="1545"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3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专利权人</w:t>
            </w:r>
          </w:p>
        </w:tc>
        <w:tc>
          <w:tcPr>
            <w:tcW w:w="145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2"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6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一种××的装置</w:t>
            </w:r>
          </w:p>
        </w:tc>
        <w:tc>
          <w:tcPr>
            <w:tcW w:w="6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745612</w:t>
            </w:r>
          </w:p>
        </w:tc>
        <w:tc>
          <w:tcPr>
            <w:tcW w:w="12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w:t>
            </w:r>
          </w:p>
        </w:tc>
        <w:tc>
          <w:tcPr>
            <w:tcW w:w="15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20</w:t>
            </w:r>
          </w:p>
        </w:tc>
        <w:tc>
          <w:tcPr>
            <w:tcW w:w="13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××公司</w:t>
            </w:r>
          </w:p>
        </w:tc>
        <w:tc>
          <w:tcPr>
            <w:tcW w:w="145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2"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6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9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52"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6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9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1.评价期之外申请受理的发明专利不得列入。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2.“类型”应按相应的分类代码填写：1.国内发明专利；2.PCT专利；3.植物新品种；4.国家级农作物品种；5.国家新药；6.国家一级中药保护品种；7.集成电路布图设计专有权；并按照7种类型依次排列。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3.“发明人”为专利发明人中的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研发人员之一。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4.“员工序号”为该发明人员在附表1中对应的“序号”数。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5.“专利权人”为证书注明的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或其依托单位。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6.“申请日期”格式为“××××-××-××”，其中前4位为年份，第6-7位为月份（1～9月前补0），后2位为日期（1～9日前补0）。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（八）PCT专利申请量。</w:t>
      </w:r>
      <w:r>
        <w:rPr>
          <w:rFonts w:hint="default" w:ascii="Times New Roman" w:hAnsi="Times New Roman" w:eastAsia="仿宋_GB2312" w:cs="Times New Roman"/>
          <w:sz w:val="32"/>
          <w:szCs w:val="32"/>
        </w:rPr>
        <w:t>证明材料分两部分：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附表7所示的PCT专利统计情况，</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rPr>
        <w:t>PCT专利受理证书的复印件。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（九）拥有的全部有效发明专利数。</w:t>
      </w:r>
      <w:r>
        <w:rPr>
          <w:rFonts w:hint="default" w:ascii="Times New Roman" w:hAnsi="Times New Roman" w:eastAsia="仿宋_GB2312" w:cs="Times New Roman"/>
          <w:sz w:val="32"/>
          <w:szCs w:val="32"/>
        </w:rPr>
        <w:t>证明材料为附表8所示的全部有效发明专利统计情况。对于涉密或不能公开查询的知识产权，需附相关知识产权证书的复印件。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附表8：××</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拥有的全部有效发明专利统计表</w:t>
      </w:r>
    </w:p>
    <w:tbl>
      <w:tblPr>
        <w:tblStyle w:val="5"/>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89"/>
        <w:gridCol w:w="689"/>
        <w:gridCol w:w="933"/>
        <w:gridCol w:w="1200"/>
        <w:gridCol w:w="1545"/>
        <w:gridCol w:w="133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52"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6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项目名称</w:t>
            </w:r>
          </w:p>
        </w:tc>
        <w:tc>
          <w:tcPr>
            <w:tcW w:w="689"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类型</w:t>
            </w:r>
          </w:p>
        </w:tc>
        <w:tc>
          <w:tcPr>
            <w:tcW w:w="9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专利号</w:t>
            </w:r>
          </w:p>
        </w:tc>
        <w:tc>
          <w:tcPr>
            <w:tcW w:w="12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发明人</w:t>
            </w:r>
          </w:p>
        </w:tc>
        <w:tc>
          <w:tcPr>
            <w:tcW w:w="1545"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3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专利权人</w:t>
            </w:r>
          </w:p>
        </w:tc>
        <w:tc>
          <w:tcPr>
            <w:tcW w:w="145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2"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6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一种××的装置</w:t>
            </w:r>
          </w:p>
        </w:tc>
        <w:tc>
          <w:tcPr>
            <w:tcW w:w="689"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745612</w:t>
            </w:r>
          </w:p>
        </w:tc>
        <w:tc>
          <w:tcPr>
            <w:tcW w:w="12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w:t>
            </w:r>
          </w:p>
        </w:tc>
        <w:tc>
          <w:tcPr>
            <w:tcW w:w="15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20</w:t>
            </w:r>
          </w:p>
        </w:tc>
        <w:tc>
          <w:tcPr>
            <w:tcW w:w="13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××公司</w:t>
            </w:r>
          </w:p>
        </w:tc>
        <w:tc>
          <w:tcPr>
            <w:tcW w:w="145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2"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6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8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9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52"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6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689"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9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1.该表只填写有效“发明专利（或植物新品种等）”，已经无效的专利（或植物新品种等）和报告年度之后获得授权的专利不得列入。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2.“类型”应按相应的分类代码填写：1.国内发明专利；2.PCT专利；3.植物新品种；4.国家级农作物品种；5.国家新药；6.国家一级中药保护品种；7.集成电路布图设计专有权；并按照7种类型依次排列。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3.“发明人”为专利发明人中的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研发人员之一。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4.“员工序号”为该发明人员在附表1中对应的“序号”数。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5.“专利权人”为证书注明的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或其依托单位。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6.“授权公告日”格式为“××××-××-××”，其中前4位为年份，第6-7位为月份（1～9月前补0），后2位为日期（1～9日前补0）。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（十）独立办公建筑面积。</w:t>
      </w:r>
      <w:r>
        <w:rPr>
          <w:rFonts w:hint="default" w:ascii="Times New Roman" w:hAnsi="Times New Roman" w:eastAsia="仿宋_GB2312" w:cs="Times New Roman"/>
          <w:sz w:val="32"/>
          <w:szCs w:val="32"/>
        </w:rPr>
        <w:t>证明材料为房屋产权证明、使用权证明或房屋租赁合同，能证明</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拥有或使用该建筑面积。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（十一）获国家自然科学、技术发明、科技进步奖项数。</w:t>
      </w:r>
      <w:r>
        <w:rPr>
          <w:rFonts w:hint="default" w:ascii="Times New Roman" w:hAnsi="Times New Roman" w:eastAsia="仿宋_GB2312" w:cs="Times New Roman"/>
          <w:sz w:val="32"/>
          <w:szCs w:val="32"/>
        </w:rPr>
        <w:t>证明材料分两部分：</w:t>
      </w:r>
      <w:r>
        <w:rPr>
          <w:rFonts w:hint="default" w:ascii="Times New Roman" w:hAnsi="Times New Roman" w:eastAsia="方正黑体_GBK" w:cs="Times New Roman"/>
          <w:sz w:val="32"/>
          <w:szCs w:val="32"/>
        </w:rPr>
        <w:t>一是</w:t>
      </w:r>
      <w:r>
        <w:rPr>
          <w:rFonts w:hint="default" w:ascii="Times New Roman" w:hAnsi="Times New Roman" w:eastAsia="仿宋_GB2312" w:cs="Times New Roman"/>
          <w:sz w:val="32"/>
          <w:szCs w:val="32"/>
        </w:rPr>
        <w:t>附表9所示的</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获国家自然科学、技术发明、科技进步奖统计情况，</w:t>
      </w:r>
      <w:r>
        <w:rPr>
          <w:rFonts w:hint="default" w:ascii="Times New Roman" w:hAnsi="Times New Roman" w:eastAsia="方正黑体_GBK" w:cs="Times New Roman"/>
          <w:sz w:val="32"/>
          <w:szCs w:val="32"/>
        </w:rPr>
        <w:t>二是</w:t>
      </w:r>
      <w:r>
        <w:rPr>
          <w:rFonts w:hint="default" w:ascii="Times New Roman" w:hAnsi="Times New Roman" w:eastAsia="仿宋_GB2312" w:cs="Times New Roman"/>
          <w:sz w:val="32"/>
          <w:szCs w:val="32"/>
          <w:lang w:eastAsia="zh-CN"/>
        </w:rPr>
        <w:t>自治区工程研究中心</w:t>
      </w:r>
      <w:r>
        <w:rPr>
          <w:rFonts w:hint="default" w:ascii="Times New Roman" w:hAnsi="Times New Roman" w:eastAsia="仿宋_GB2312" w:cs="Times New Roman"/>
          <w:sz w:val="32"/>
          <w:szCs w:val="32"/>
        </w:rPr>
        <w:t>获国家自然科学、技术发明、科技进步奖证书复印件。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附表9：××</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获国家自然科学、技术发明、科技进步奖项目统计表</w:t>
      </w:r>
    </w:p>
    <w:tbl>
      <w:tblPr>
        <w:tblStyle w:val="5"/>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78"/>
        <w:gridCol w:w="700"/>
        <w:gridCol w:w="1333"/>
        <w:gridCol w:w="1000"/>
        <w:gridCol w:w="1545"/>
        <w:gridCol w:w="133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52" w:type="dxa"/>
            <w:tcBorders>
              <w:top w:val="single" w:color="auto" w:sz="12" w:space="0"/>
              <w:left w:val="nil"/>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478"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项目名称</w:t>
            </w:r>
          </w:p>
        </w:tc>
        <w:tc>
          <w:tcPr>
            <w:tcW w:w="7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奖励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类型</w:t>
            </w:r>
          </w:p>
        </w:tc>
        <w:tc>
          <w:tcPr>
            <w:tcW w:w="13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证书号</w:t>
            </w:r>
          </w:p>
        </w:tc>
        <w:tc>
          <w:tcPr>
            <w:tcW w:w="1000"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获奖者</w:t>
            </w:r>
          </w:p>
        </w:tc>
        <w:tc>
          <w:tcPr>
            <w:tcW w:w="1545"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员工序号</w:t>
            </w:r>
          </w:p>
        </w:tc>
        <w:tc>
          <w:tcPr>
            <w:tcW w:w="1333"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获奖人员</w:t>
            </w:r>
          </w:p>
        </w:tc>
        <w:tc>
          <w:tcPr>
            <w:tcW w:w="1454" w:type="dxa"/>
            <w:tcBorders>
              <w:top w:val="single" w:color="auto" w:sz="12" w:space="0"/>
              <w:bottom w:val="single" w:color="auto" w:sz="12"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2" w:type="dxa"/>
            <w:tcBorders>
              <w:top w:val="single" w:color="auto" w:sz="12"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478"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国家××标准</w:t>
            </w:r>
          </w:p>
        </w:tc>
        <w:tc>
          <w:tcPr>
            <w:tcW w:w="7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3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2019-F-×</w:t>
            </w:r>
          </w:p>
        </w:tc>
        <w:tc>
          <w:tcPr>
            <w:tcW w:w="100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w:t>
            </w:r>
          </w:p>
        </w:tc>
        <w:tc>
          <w:tcPr>
            <w:tcW w:w="15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20</w:t>
            </w:r>
          </w:p>
        </w:tc>
        <w:tc>
          <w:tcPr>
            <w:tcW w:w="1333"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××公司</w:t>
            </w:r>
          </w:p>
        </w:tc>
        <w:tc>
          <w:tcPr>
            <w:tcW w:w="1454"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2"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47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52"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478"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0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54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3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45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1.本表所填信息应与获奖证书相关内容一致。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奖励类型”应按相应的分类代码填写：10.国家自然科学奖特等奖；11.国家自然科学奖一等奖；12.国家自然科学奖特等奖二等奖；20.国家技术发明奖特等奖；21.国家技术发明奖一等奖；22.国家技术发明奖二等奖；30.国家科技进步奖特等奖；31.国家科技进步奖一等奖；32.国家科技进步奖二等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3.“获奖者”为证书注明的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研发人员之一。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4.“员工序号”为该获奖者在附表1中对应的“序号”数。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5.“获奖单位”为证书注明的</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或其依托单位。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1"/>
          <w:szCs w:val="21"/>
        </w:rPr>
        <w:t>6.“颁布日期”格式为“××××-××-××”，其中前4位为年份，第6-7位为月份（1～9月前补0），后2位为日期（1～9日前补0）。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）全部在研项目数。</w:t>
      </w:r>
      <w:r>
        <w:rPr>
          <w:rFonts w:hint="default" w:ascii="Times New Roman" w:hAnsi="Times New Roman" w:eastAsia="仿宋_GB2312" w:cs="Times New Roman"/>
          <w:sz w:val="32"/>
          <w:szCs w:val="32"/>
        </w:rPr>
        <w:t>通过项目合同、项目立项报告和任务书等有效原始材料，确认全部在研项目数，并审核确认项目不同口径的分类，列出如附表10所示研究开发项目信息。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附表10：××</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研究开发项目统计表</w:t>
      </w:r>
    </w:p>
    <w:tbl>
      <w:tblPr>
        <w:tblStyle w:val="5"/>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93"/>
        <w:gridCol w:w="745"/>
        <w:gridCol w:w="1242"/>
        <w:gridCol w:w="1096"/>
        <w:gridCol w:w="1376"/>
        <w:gridCol w:w="1117"/>
        <w:gridCol w:w="115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2" w:type="dxa"/>
            <w:tcBorders>
              <w:top w:val="single" w:color="auto" w:sz="12" w:space="0"/>
              <w:left w:val="nil"/>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693"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项目名称</w:t>
            </w:r>
          </w:p>
        </w:tc>
        <w:tc>
          <w:tcPr>
            <w:tcW w:w="745"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来源</w:t>
            </w:r>
          </w:p>
        </w:tc>
        <w:tc>
          <w:tcPr>
            <w:tcW w:w="1242"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批复单</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位或委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托单位</w:t>
            </w:r>
          </w:p>
        </w:tc>
        <w:tc>
          <w:tcPr>
            <w:tcW w:w="1096"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项目开展</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形式</w:t>
            </w:r>
          </w:p>
        </w:tc>
        <w:tc>
          <w:tcPr>
            <w:tcW w:w="1376"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项目技术经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济目标</w:t>
            </w:r>
          </w:p>
        </w:tc>
        <w:tc>
          <w:tcPr>
            <w:tcW w:w="1117"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项目起</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始日期</w:t>
            </w:r>
          </w:p>
        </w:tc>
        <w:tc>
          <w:tcPr>
            <w:tcW w:w="1154"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成日期</w:t>
            </w:r>
          </w:p>
        </w:tc>
        <w:tc>
          <w:tcPr>
            <w:tcW w:w="1240"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项目经费</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2" w:type="dxa"/>
            <w:tcBorders>
              <w:top w:val="single" w:color="auto" w:sz="12" w:space="0"/>
              <w:left w:val="nil"/>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693"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p>
        </w:tc>
        <w:tc>
          <w:tcPr>
            <w:tcW w:w="745"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p>
        </w:tc>
        <w:tc>
          <w:tcPr>
            <w:tcW w:w="1242"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p>
        </w:tc>
        <w:tc>
          <w:tcPr>
            <w:tcW w:w="1096"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p>
        </w:tc>
        <w:tc>
          <w:tcPr>
            <w:tcW w:w="1376"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117"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154"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240"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2" w:type="dxa"/>
            <w:tcBorders>
              <w:top w:val="single" w:color="auto" w:sz="4"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693"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vertAlign w:val="baseline"/>
              </w:rPr>
            </w:pPr>
          </w:p>
        </w:tc>
        <w:tc>
          <w:tcPr>
            <w:tcW w:w="745"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p>
        </w:tc>
        <w:tc>
          <w:tcPr>
            <w:tcW w:w="1242"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p>
        </w:tc>
        <w:tc>
          <w:tcPr>
            <w:tcW w:w="1096"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p>
        </w:tc>
        <w:tc>
          <w:tcPr>
            <w:tcW w:w="1376"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117"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154"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eastAsia="zh-CN"/>
              </w:rPr>
            </w:pPr>
          </w:p>
        </w:tc>
        <w:tc>
          <w:tcPr>
            <w:tcW w:w="124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2"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9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4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9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1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5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4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2" w:type="dxa"/>
            <w:tcBorders>
              <w:left w:val="nil"/>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693"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74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4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096"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376"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1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154"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c>
          <w:tcPr>
            <w:tcW w:w="124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1.此表各项内容应参照统计部门发布的“研究开发项目情况”（107-1表，国统字〔2019〕101号）填写，所有项目请按照项目“起始时间”依次排列。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2.“项目来源”按相应的分类填写代码：1.本单位自选项目；2.国家有关部门科技项目；3.地方政府科技项目；4.其他单位委托项目；5.境外项目；6.其他项目。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3.“批复单位或委托单位”。本单位自选项目的，填写“—”。</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项目开展形式”按重要程度选择最主要的项目开展形式并按相应的代码填写：10.自主完成；21.与境内研究机构合作；22.与境内高等学校合作；23.与境内其他企业或单位合作；24.与境外机构合作；30.委托其他企业或单位；40.其他形式。</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6.“项目起始日期”“项目完成日期”格式为“××××-××-××”，其中前4位为年份，第6-7位为月份（1～9月前补0），后2位为日期（1～9日前补0）。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7.“项目经费支出”是指该项目在报告年度的经费支出，其应与</w:t>
      </w:r>
      <w:r>
        <w:rPr>
          <w:rFonts w:hint="default" w:ascii="Times New Roman" w:hAnsi="Times New Roman" w:eastAsia="仿宋_GB2312" w:cs="Times New Roman"/>
          <w:sz w:val="21"/>
          <w:szCs w:val="21"/>
          <w:lang w:eastAsia="zh-CN"/>
        </w:rPr>
        <w:t>自治区工程研究中心</w:t>
      </w:r>
      <w:r>
        <w:rPr>
          <w:rFonts w:hint="default" w:ascii="Times New Roman" w:hAnsi="Times New Roman" w:eastAsia="仿宋_GB2312" w:cs="Times New Roman"/>
          <w:sz w:val="21"/>
          <w:szCs w:val="21"/>
        </w:rPr>
        <w:t>有关研发会计科目或辅助账中项目有关费用对应；跨年项目按报告年度实际支出填写。</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十三</w:t>
      </w:r>
      <w:r>
        <w:rPr>
          <w:rFonts w:hint="default" w:ascii="Times New Roman" w:hAnsi="Times New Roman" w:eastAsia="楷体_GB2312" w:cs="Times New Roman"/>
          <w:sz w:val="32"/>
          <w:szCs w:val="32"/>
          <w:highlight w:val="none"/>
        </w:rPr>
        <w:t>）国家</w:t>
      </w:r>
      <w:r>
        <w:rPr>
          <w:rFonts w:hint="default" w:ascii="Times New Roman" w:hAnsi="Times New Roman" w:eastAsia="楷体_GB2312" w:cs="Times New Roman"/>
          <w:sz w:val="32"/>
          <w:szCs w:val="32"/>
          <w:highlight w:val="none"/>
          <w:lang w:eastAsia="zh-CN"/>
        </w:rPr>
        <w:t>（自治区）</w:t>
      </w:r>
      <w:r>
        <w:rPr>
          <w:rFonts w:hint="default" w:ascii="Times New Roman" w:hAnsi="Times New Roman" w:eastAsia="楷体_GB2312" w:cs="Times New Roman"/>
          <w:sz w:val="32"/>
          <w:szCs w:val="32"/>
          <w:highlight w:val="none"/>
        </w:rPr>
        <w:t>科技项目数。</w:t>
      </w:r>
      <w:r>
        <w:rPr>
          <w:rFonts w:hint="default" w:ascii="Times New Roman" w:hAnsi="Times New Roman" w:eastAsia="仿宋_GB2312" w:cs="Times New Roman"/>
          <w:sz w:val="32"/>
          <w:szCs w:val="32"/>
        </w:rPr>
        <w:t>按照国家</w:t>
      </w:r>
      <w:r>
        <w:rPr>
          <w:rFonts w:hint="default" w:ascii="Times New Roman" w:hAnsi="Times New Roman" w:eastAsia="仿宋_GB2312" w:cs="Times New Roman"/>
          <w:sz w:val="32"/>
          <w:szCs w:val="32"/>
          <w:lang w:eastAsia="zh-CN"/>
        </w:rPr>
        <w:t>（自治区）科技项目</w:t>
      </w:r>
      <w:r>
        <w:rPr>
          <w:rFonts w:hint="default" w:ascii="Times New Roman" w:hAnsi="Times New Roman" w:eastAsia="仿宋_GB2312" w:cs="Times New Roman"/>
          <w:sz w:val="32"/>
          <w:szCs w:val="32"/>
        </w:rPr>
        <w:t>有关统计范围，通过合同、任务书、明细账等有效原始材料，确国家</w:t>
      </w:r>
      <w:r>
        <w:rPr>
          <w:rFonts w:hint="default" w:ascii="Times New Roman" w:hAnsi="Times New Roman" w:eastAsia="仿宋_GB2312" w:cs="Times New Roman"/>
          <w:sz w:val="32"/>
          <w:szCs w:val="32"/>
          <w:lang w:eastAsia="zh-CN"/>
        </w:rPr>
        <w:t>（自治区）科技项目数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十四</w:t>
      </w:r>
      <w:r>
        <w:rPr>
          <w:rFonts w:hint="default" w:ascii="Times New Roman" w:hAnsi="Times New Roman" w:eastAsia="楷体_GB2312" w:cs="Times New Roman"/>
          <w:sz w:val="32"/>
          <w:szCs w:val="32"/>
          <w:highlight w:val="none"/>
        </w:rPr>
        <w:t>）国家</w:t>
      </w:r>
      <w:r>
        <w:rPr>
          <w:rFonts w:hint="default" w:ascii="Times New Roman" w:hAnsi="Times New Roman" w:eastAsia="楷体_GB2312" w:cs="Times New Roman"/>
          <w:sz w:val="32"/>
          <w:szCs w:val="32"/>
          <w:highlight w:val="none"/>
          <w:lang w:eastAsia="zh-CN"/>
        </w:rPr>
        <w:t>（自治区）</w:t>
      </w:r>
      <w:r>
        <w:rPr>
          <w:rFonts w:hint="default" w:ascii="Times New Roman" w:hAnsi="Times New Roman" w:eastAsia="楷体_GB2312" w:cs="Times New Roman"/>
          <w:sz w:val="32"/>
          <w:szCs w:val="32"/>
          <w:highlight w:val="none"/>
        </w:rPr>
        <w:t>委托任务经费。</w:t>
      </w:r>
      <w:r>
        <w:rPr>
          <w:rFonts w:hint="default" w:ascii="Times New Roman" w:hAnsi="Times New Roman" w:eastAsia="仿宋_GB2312" w:cs="Times New Roman"/>
          <w:sz w:val="32"/>
          <w:szCs w:val="32"/>
        </w:rPr>
        <w:t>按照国家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委托经费有关统计范围，通过合同、任务书、明细账等有效原始材料，确认国家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委托经费。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十五</w:t>
      </w:r>
      <w:r>
        <w:rPr>
          <w:rFonts w:hint="default" w:ascii="Times New Roman" w:hAnsi="Times New Roman" w:eastAsia="楷体_GB2312" w:cs="Times New Roman"/>
          <w:sz w:val="32"/>
          <w:szCs w:val="32"/>
        </w:rPr>
        <w:t>）技术性收入。</w:t>
      </w:r>
      <w:r>
        <w:rPr>
          <w:rFonts w:hint="default" w:ascii="Times New Roman" w:hAnsi="Times New Roman" w:eastAsia="仿宋_GB2312" w:cs="Times New Roman"/>
          <w:sz w:val="32"/>
          <w:szCs w:val="32"/>
        </w:rPr>
        <w:t>通过合同、明细账、往来票据等，确认技术性收入。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十六</w:t>
      </w:r>
      <w:r>
        <w:rPr>
          <w:rFonts w:hint="default" w:ascii="Times New Roman" w:hAnsi="Times New Roman" w:eastAsia="楷体_GB2312" w:cs="Times New Roman"/>
          <w:sz w:val="32"/>
          <w:szCs w:val="32"/>
        </w:rPr>
        <w:t>）专利所有权转让及许可收入。</w:t>
      </w:r>
      <w:r>
        <w:rPr>
          <w:rFonts w:hint="default" w:ascii="Times New Roman" w:hAnsi="Times New Roman" w:eastAsia="仿宋_GB2312" w:cs="Times New Roman"/>
          <w:sz w:val="32"/>
          <w:szCs w:val="32"/>
        </w:rPr>
        <w:t>通过合同、明细账、往来票据等，确认专利所有权转让及许可收入。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十七</w:t>
      </w:r>
      <w:r>
        <w:rPr>
          <w:rFonts w:hint="default" w:ascii="Times New Roman" w:hAnsi="Times New Roman" w:eastAsia="楷体_GB2312" w:cs="Times New Roman"/>
          <w:sz w:val="32"/>
          <w:szCs w:val="32"/>
        </w:rPr>
        <w:t>）研究与试验发展经费支出。</w:t>
      </w:r>
      <w:r>
        <w:rPr>
          <w:rFonts w:hint="default" w:ascii="Times New Roman" w:hAnsi="Times New Roman" w:eastAsia="仿宋_GB2312" w:cs="Times New Roman"/>
          <w:sz w:val="32"/>
          <w:szCs w:val="32"/>
        </w:rPr>
        <w:t>按照研究与试验发展经费支出的经费归集口径（如附表11所示），通过合同、任务书、明细账等有效原始材料，确认研究与试验发展经费支出，并列出附表11所示情况。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附表11：××</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研究与试验发展经费支出情况归集表</w:t>
      </w:r>
    </w:p>
    <w:tbl>
      <w:tblPr>
        <w:tblStyle w:val="5"/>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9"/>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69" w:type="dxa"/>
            <w:tcBorders>
              <w:top w:val="single" w:color="auto" w:sz="12" w:space="0"/>
              <w:left w:val="nil"/>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研究与试验发展经费支出情况</w:t>
            </w:r>
          </w:p>
        </w:tc>
        <w:tc>
          <w:tcPr>
            <w:tcW w:w="2490" w:type="dxa"/>
            <w:tcBorders>
              <w:top w:val="single" w:color="auto" w:sz="12" w:space="0"/>
              <w:bottom w:val="single" w:color="auto" w:sz="12"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69" w:type="dxa"/>
            <w:tcBorders>
              <w:top w:val="single" w:color="auto" w:sz="12"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一、内部的研发经费支出</w:t>
            </w:r>
          </w:p>
        </w:tc>
        <w:tc>
          <w:tcPr>
            <w:tcW w:w="2490"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569"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rPr>
              <w:t>1.人员劳务费</w:t>
            </w:r>
          </w:p>
        </w:tc>
        <w:tc>
          <w:tcPr>
            <w:tcW w:w="2490"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2.为实施研发活动购置的低值易耗品（包括原材料、燃料、动力、工器具等）</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3.相关直接或间接的管理和服务等支出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二、为建造和购置与研发活动相关的固定资产花费支出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1.用于研究开发的土地与建筑物支出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2.仪器与设备支出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3.其他支出（包括计算机软件、专利和专有技术支出）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56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三、委托外单位开展研发的经费支出</w:t>
            </w:r>
          </w:p>
        </w:tc>
        <w:tc>
          <w:tcPr>
            <w:tcW w:w="249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69" w:type="dxa"/>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vertAlign w:val="baseline"/>
              </w:rPr>
              <w:t>合计</w:t>
            </w:r>
          </w:p>
        </w:tc>
        <w:tc>
          <w:tcPr>
            <w:tcW w:w="2490"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填写说明：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1.按照《研究与试验发展（R&amp;D）投入统计规范（试行）》（国统字〔2019〕47号）规定的统计口径统计。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2.人员劳务费是指报告期为实施R&amp;D活动以货币或实物形式直接或间接支付给R&amp;D人员的劳动报酬及各种费用，包括工资、奖金以及所有相关费用和福利。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十八</w:t>
      </w:r>
      <w:r>
        <w:rPr>
          <w:rFonts w:hint="default" w:ascii="Times New Roman" w:hAnsi="Times New Roman" w:eastAsia="楷体_GB2312" w:cs="Times New Roman"/>
          <w:sz w:val="32"/>
          <w:szCs w:val="32"/>
        </w:rPr>
        <w:t>）仪器和设备原值。</w:t>
      </w:r>
      <w:r>
        <w:rPr>
          <w:rFonts w:hint="default" w:ascii="Times New Roman" w:hAnsi="Times New Roman" w:eastAsia="仿宋_GB2312" w:cs="Times New Roman"/>
          <w:sz w:val="32"/>
          <w:szCs w:val="32"/>
        </w:rPr>
        <w:t>通过购买合同、资产明细账等有效原始材料，确认仪器和设备原值，并列出如附表12所示的设备清单。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附表12：××</w:t>
      </w:r>
      <w:r>
        <w:rPr>
          <w:rFonts w:hint="default" w:ascii="Times New Roman" w:hAnsi="Times New Roman" w:eastAsia="方正黑体_GBK" w:cs="Times New Roman"/>
          <w:sz w:val="21"/>
          <w:szCs w:val="21"/>
          <w:lang w:eastAsia="zh-CN"/>
        </w:rPr>
        <w:t>自治区工程研究中心</w:t>
      </w:r>
      <w:r>
        <w:rPr>
          <w:rFonts w:hint="default" w:ascii="Times New Roman" w:hAnsi="Times New Roman" w:eastAsia="方正黑体_GBK" w:cs="Times New Roman"/>
          <w:sz w:val="21"/>
          <w:szCs w:val="21"/>
        </w:rPr>
        <w:t>仪器和设备清单</w:t>
      </w:r>
    </w:p>
    <w:tbl>
      <w:tblPr>
        <w:tblStyle w:val="5"/>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87"/>
        <w:gridCol w:w="1179"/>
        <w:gridCol w:w="1293"/>
        <w:gridCol w:w="1742"/>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8" w:type="dxa"/>
            <w:tcBorders>
              <w:top w:val="single" w:color="auto" w:sz="12" w:space="0"/>
              <w:left w:val="nil"/>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1787"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仪器设备名称</w:t>
            </w:r>
          </w:p>
        </w:tc>
        <w:tc>
          <w:tcPr>
            <w:tcW w:w="1179"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规格型号</w:t>
            </w:r>
          </w:p>
        </w:tc>
        <w:tc>
          <w:tcPr>
            <w:tcW w:w="1293"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数量</w:t>
            </w:r>
          </w:p>
        </w:tc>
        <w:tc>
          <w:tcPr>
            <w:tcW w:w="1742"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主要性能</w:t>
            </w:r>
          </w:p>
        </w:tc>
        <w:tc>
          <w:tcPr>
            <w:tcW w:w="2187" w:type="dxa"/>
            <w:tcBorders>
              <w:top w:val="single" w:color="auto" w:sz="12" w:space="0"/>
              <w:bottom w:val="single" w:color="auto" w:sz="1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8" w:type="dxa"/>
            <w:tcBorders>
              <w:top w:val="single" w:color="auto" w:sz="12" w:space="0"/>
              <w:left w:val="nil"/>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sz w:val="21"/>
                <w:szCs w:val="21"/>
              </w:rPr>
              <w:t>1</w:t>
            </w:r>
          </w:p>
        </w:tc>
        <w:tc>
          <w:tcPr>
            <w:tcW w:w="1787"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rPr>
            </w:pPr>
          </w:p>
        </w:tc>
        <w:tc>
          <w:tcPr>
            <w:tcW w:w="1179"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p>
        </w:tc>
        <w:tc>
          <w:tcPr>
            <w:tcW w:w="1293"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p>
        </w:tc>
        <w:tc>
          <w:tcPr>
            <w:tcW w:w="1742"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eastAsia="zh-CN"/>
              </w:rPr>
            </w:pPr>
          </w:p>
        </w:tc>
        <w:tc>
          <w:tcPr>
            <w:tcW w:w="2187"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68" w:type="dxa"/>
            <w:tcBorders>
              <w:top w:val="single" w:color="auto" w:sz="4" w:space="0"/>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787"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rPr>
            </w:pPr>
          </w:p>
        </w:tc>
        <w:tc>
          <w:tcPr>
            <w:tcW w:w="1179"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p>
        </w:tc>
        <w:tc>
          <w:tcPr>
            <w:tcW w:w="1293"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p>
        </w:tc>
        <w:tc>
          <w:tcPr>
            <w:tcW w:w="1742"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eastAsia="zh-CN"/>
              </w:rPr>
            </w:pPr>
          </w:p>
        </w:tc>
        <w:tc>
          <w:tcPr>
            <w:tcW w:w="2187"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68"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8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17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2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74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218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68"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p>
        </w:tc>
        <w:tc>
          <w:tcPr>
            <w:tcW w:w="178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17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2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174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c>
          <w:tcPr>
            <w:tcW w:w="218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69" w:type="dxa"/>
            <w:gridSpan w:val="5"/>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rPr>
            </w:pPr>
            <w:r>
              <w:rPr>
                <w:rFonts w:hint="default" w:ascii="Times New Roman" w:hAnsi="Times New Roman" w:eastAsia="方正黑体_GBK" w:cs="Times New Roman"/>
                <w:sz w:val="21"/>
                <w:szCs w:val="21"/>
              </w:rPr>
              <w:t>总计</w:t>
            </w:r>
          </w:p>
        </w:tc>
        <w:tc>
          <w:tcPr>
            <w:tcW w:w="2187"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sectPr>
          <w:pgSz w:w="11905" w:h="16838" w:orient="landscape"/>
          <w:pgMar w:top="2041" w:right="1531" w:bottom="1928" w:left="1531" w:header="851" w:footer="992" w:gutter="0"/>
          <w:paperSrc/>
          <w:pgNumType w:fmt="numberInDash"/>
          <w:cols w:space="72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lang w:eastAsia="zh-CN"/>
        </w:rPr>
        <w:t>自治区</w:t>
      </w:r>
      <w:r>
        <w:rPr>
          <w:rFonts w:hint="default" w:ascii="Times New Roman" w:hAnsi="Times New Roman" w:eastAsia="方正小标宋简体" w:cs="Times New Roman"/>
          <w:sz w:val="44"/>
          <w:szCs w:val="44"/>
        </w:rPr>
        <w:t>工程研究中心评价数据真实性承诺书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工程研究中心管理办法》的有关规定，我单位对所提供的以下材料真实性承担法律责任：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工程研究中心评价数据表；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2．附表和证明材料列表（请逐一列出）。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同时，我单位承诺已将上述材料进行了脱密处理，相关内容不涉及国家秘密。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w:t>
      </w:r>
      <w:r>
        <w:rPr>
          <w:rFonts w:hint="default" w:ascii="Times New Roman" w:hAnsi="Times New Roman" w:eastAsia="仿宋_GB2312" w:cs="Times New Roman"/>
          <w:sz w:val="32"/>
          <w:szCs w:val="32"/>
          <w:lang w:eastAsia="zh-CN"/>
        </w:rPr>
        <w:t>（或申报单位）</w:t>
      </w:r>
      <w:r>
        <w:rPr>
          <w:rFonts w:hint="default" w:ascii="Times New Roman" w:hAnsi="Times New Roman" w:eastAsia="仿宋_GB2312" w:cs="Times New Roman"/>
          <w:sz w:val="32"/>
          <w:szCs w:val="32"/>
        </w:rPr>
        <w:t>负责人签字：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工程研究中心</w:t>
      </w:r>
      <w:r>
        <w:rPr>
          <w:rFonts w:hint="default" w:ascii="Times New Roman" w:hAnsi="Times New Roman" w:eastAsia="仿宋_GB2312" w:cs="Times New Roman"/>
          <w:sz w:val="32"/>
          <w:szCs w:val="32"/>
          <w:lang w:eastAsia="zh-CN"/>
        </w:rPr>
        <w:t>（或申报单位）</w:t>
      </w:r>
      <w:r>
        <w:rPr>
          <w:rFonts w:hint="default" w:ascii="Times New Roman" w:hAnsi="Times New Roman" w:eastAsia="仿宋_GB2312" w:cs="Times New Roman"/>
          <w:sz w:val="32"/>
          <w:szCs w:val="32"/>
        </w:rPr>
        <w:t>名称（单位盖章）：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32"/>
          <w:szCs w:val="32"/>
        </w:rPr>
        <w:t>时间：20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eastAsia="zh-CN"/>
        </w:rPr>
        <w:t>自治区</w:t>
      </w:r>
      <w:r>
        <w:rPr>
          <w:rFonts w:hint="default" w:ascii="Times New Roman" w:hAnsi="Times New Roman" w:eastAsia="仿宋_GB2312" w:cs="Times New Roman"/>
          <w:sz w:val="21"/>
          <w:szCs w:val="21"/>
        </w:rPr>
        <w:t>工程研究中心就全部材料的真实性做出承诺，确保内容属实，数据准确可靠。所有材料中不得出现《国家科学技术保密规定》中列举的属于国家科学技术涉密范围的内容，涉密内容请务必进行脱密处理。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eastAsia="zh-CN"/>
        </w:rPr>
        <w:t>自治区</w:t>
      </w:r>
      <w:r>
        <w:rPr>
          <w:rFonts w:hint="default" w:ascii="Times New Roman" w:hAnsi="Times New Roman" w:eastAsia="仿宋_GB2312" w:cs="Times New Roman"/>
          <w:sz w:val="21"/>
          <w:szCs w:val="21"/>
        </w:rPr>
        <w:t>发展改革委通过在线或实地调研方式，对</w:t>
      </w:r>
      <w:r>
        <w:rPr>
          <w:rFonts w:hint="default" w:ascii="Times New Roman" w:hAnsi="Times New Roman" w:eastAsia="仿宋_GB2312" w:cs="Times New Roman"/>
          <w:sz w:val="21"/>
          <w:szCs w:val="21"/>
          <w:lang w:eastAsia="zh-CN"/>
        </w:rPr>
        <w:t>自治区</w:t>
      </w:r>
      <w:r>
        <w:rPr>
          <w:rFonts w:hint="default" w:ascii="Times New Roman" w:hAnsi="Times New Roman" w:eastAsia="仿宋_GB2312" w:cs="Times New Roman"/>
          <w:sz w:val="21"/>
          <w:szCs w:val="21"/>
        </w:rPr>
        <w:t>工程研究中心提供材料进行不定期抽查。对于提供虚假材料和数据的行为，经核实，将撤销</w:t>
      </w:r>
      <w:r>
        <w:rPr>
          <w:rFonts w:hint="default" w:ascii="Times New Roman" w:hAnsi="Times New Roman" w:eastAsia="仿宋_GB2312" w:cs="Times New Roman"/>
          <w:sz w:val="21"/>
          <w:szCs w:val="21"/>
          <w:lang w:eastAsia="zh-CN"/>
        </w:rPr>
        <w:t>自治区</w:t>
      </w:r>
      <w:r>
        <w:rPr>
          <w:rFonts w:hint="default" w:ascii="Times New Roman" w:hAnsi="Times New Roman" w:eastAsia="仿宋_GB2312" w:cs="Times New Roman"/>
          <w:sz w:val="21"/>
          <w:szCs w:val="21"/>
        </w:rPr>
        <w:t>工程研究中心称号，相关行为将纳入信用信息平台。</w:t>
      </w:r>
    </w:p>
    <w:sectPr>
      <w:pgSz w:w="11905" w:h="16838" w:orient="landscape"/>
      <w:pgMar w:top="2041" w:right="1531" w:bottom="1928" w:left="1531" w:header="851" w:footer="992" w:gutter="0"/>
      <w:paperSrc/>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283" w:usb1="180F1C10" w:usb2="00000016" w:usb3="00000000" w:csb0="40040001" w:csb1="C0D6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283" w:usb1="180F1C10" w:usb2="00000016" w:usb3="00000000" w:csb0="40040001" w:csb1="C0D60000"/>
  </w:font>
  <w:font w:name="CESI仿宋-GB2312">
    <w:altName w:val="仿宋"/>
    <w:panose1 w:val="02000500000000000000"/>
    <w:charset w:val="00"/>
    <w:family w:val="auto"/>
    <w:pitch w:val="default"/>
    <w:sig w:usb0="800002AF" w:usb1="084F6CF8" w:usb2="00000010" w:usb3="00000000" w:csb0="0004000F" w:csb1="00000000"/>
  </w:font>
  <w:font w:name="Wingdings 2">
    <w:altName w:val="方正大标宋简体"/>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6CEC6"/>
    <w:multiLevelType w:val="singleLevel"/>
    <w:tmpl w:val="CF96CEC6"/>
    <w:lvl w:ilvl="0" w:tentative="0">
      <w:start w:val="1"/>
      <w:numFmt w:val="decimal"/>
      <w:suff w:val="nothing"/>
      <w:lvlText w:val="%1．"/>
      <w:lvlJc w:val="left"/>
    </w:lvl>
  </w:abstractNum>
  <w:abstractNum w:abstractNumId="1">
    <w:nsid w:val="FBE76926"/>
    <w:multiLevelType w:val="singleLevel"/>
    <w:tmpl w:val="FBE76926"/>
    <w:lvl w:ilvl="0" w:tentative="0">
      <w:start w:val="1"/>
      <w:numFmt w:val="chineseCounting"/>
      <w:suff w:val="nothing"/>
      <w:lvlText w:val="%1、"/>
      <w:lvlJc w:val="left"/>
      <w:rPr>
        <w:rFonts w:hint="eastAsia"/>
      </w:rPr>
    </w:lvl>
  </w:abstractNum>
  <w:abstractNum w:abstractNumId="2">
    <w:nsid w:val="FFB68A99"/>
    <w:multiLevelType w:val="singleLevel"/>
    <w:tmpl w:val="FFB68A9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bookFoldPrinting w:val="1"/>
  <w:bookFoldPrintingSheets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Dk1N2RhOWRkNjE2M2IzZmM0NGMyYTkwYmI1NGQifQ=="/>
  </w:docVars>
  <w:rsids>
    <w:rsidRoot w:val="E1D7C55D"/>
    <w:rsid w:val="0D7F07DE"/>
    <w:rsid w:val="129A9651"/>
    <w:rsid w:val="1A7C0D92"/>
    <w:rsid w:val="1CBFB12B"/>
    <w:rsid w:val="1E999A83"/>
    <w:rsid w:val="1EF70E1B"/>
    <w:rsid w:val="1F554291"/>
    <w:rsid w:val="273F4BD4"/>
    <w:rsid w:val="27FA29F7"/>
    <w:rsid w:val="36358B43"/>
    <w:rsid w:val="3651CAD9"/>
    <w:rsid w:val="375FBFAD"/>
    <w:rsid w:val="375FD5D9"/>
    <w:rsid w:val="37DF255E"/>
    <w:rsid w:val="3AF645DC"/>
    <w:rsid w:val="3BBD5AA0"/>
    <w:rsid w:val="3BFD2ADE"/>
    <w:rsid w:val="3D75A091"/>
    <w:rsid w:val="3DDB0802"/>
    <w:rsid w:val="3DF2E818"/>
    <w:rsid w:val="3F3F0DC1"/>
    <w:rsid w:val="3F4F95A0"/>
    <w:rsid w:val="3FC7ECDC"/>
    <w:rsid w:val="3FFEF010"/>
    <w:rsid w:val="3FFFD142"/>
    <w:rsid w:val="46FF350F"/>
    <w:rsid w:val="4BB809D7"/>
    <w:rsid w:val="4BED3EA6"/>
    <w:rsid w:val="4BFFCF0E"/>
    <w:rsid w:val="4DDBE431"/>
    <w:rsid w:val="4DFC344A"/>
    <w:rsid w:val="4F1B5FCD"/>
    <w:rsid w:val="4FE30DE4"/>
    <w:rsid w:val="4FEF013E"/>
    <w:rsid w:val="4FFFB36D"/>
    <w:rsid w:val="51F7BECB"/>
    <w:rsid w:val="54FAAE20"/>
    <w:rsid w:val="557B835E"/>
    <w:rsid w:val="55DDF9CC"/>
    <w:rsid w:val="56BF2909"/>
    <w:rsid w:val="57FFCCE8"/>
    <w:rsid w:val="59CBE7D3"/>
    <w:rsid w:val="59E6ECAD"/>
    <w:rsid w:val="59F36770"/>
    <w:rsid w:val="5C7F5C6E"/>
    <w:rsid w:val="5DEDA3A9"/>
    <w:rsid w:val="5F7740AE"/>
    <w:rsid w:val="5FAF2A31"/>
    <w:rsid w:val="5FFF7C70"/>
    <w:rsid w:val="5FFF8906"/>
    <w:rsid w:val="5FFF9A3D"/>
    <w:rsid w:val="61335870"/>
    <w:rsid w:val="61F6DAD9"/>
    <w:rsid w:val="63EF8720"/>
    <w:rsid w:val="63EF987C"/>
    <w:rsid w:val="67FD73F6"/>
    <w:rsid w:val="6D6CFE8C"/>
    <w:rsid w:val="6DFC26EF"/>
    <w:rsid w:val="6EDBC540"/>
    <w:rsid w:val="6EFF9D89"/>
    <w:rsid w:val="6F3DC8E7"/>
    <w:rsid w:val="6F6F8ABB"/>
    <w:rsid w:val="6FAFB96C"/>
    <w:rsid w:val="6FBBBC3D"/>
    <w:rsid w:val="6FBFA867"/>
    <w:rsid w:val="6FDF5DE2"/>
    <w:rsid w:val="737F89A2"/>
    <w:rsid w:val="756D0841"/>
    <w:rsid w:val="76BE3CAD"/>
    <w:rsid w:val="772B9D8C"/>
    <w:rsid w:val="7757AF76"/>
    <w:rsid w:val="77EDD702"/>
    <w:rsid w:val="77FF078D"/>
    <w:rsid w:val="786F825D"/>
    <w:rsid w:val="797FBAEC"/>
    <w:rsid w:val="79EFB3CF"/>
    <w:rsid w:val="7A1F9AE0"/>
    <w:rsid w:val="7AE73A2A"/>
    <w:rsid w:val="7AFA8F0C"/>
    <w:rsid w:val="7B6FE046"/>
    <w:rsid w:val="7B7583A1"/>
    <w:rsid w:val="7B778D29"/>
    <w:rsid w:val="7BA989DE"/>
    <w:rsid w:val="7BBEAC7F"/>
    <w:rsid w:val="7BBF0C71"/>
    <w:rsid w:val="7BDF7F03"/>
    <w:rsid w:val="7BFE52FD"/>
    <w:rsid w:val="7BFF33F1"/>
    <w:rsid w:val="7C3F0941"/>
    <w:rsid w:val="7CBFB3EE"/>
    <w:rsid w:val="7CFBA1A4"/>
    <w:rsid w:val="7DCFD9E9"/>
    <w:rsid w:val="7DD15FE6"/>
    <w:rsid w:val="7DFE5C6E"/>
    <w:rsid w:val="7DFFBF22"/>
    <w:rsid w:val="7E0E2C7A"/>
    <w:rsid w:val="7E2792B9"/>
    <w:rsid w:val="7E6F80E3"/>
    <w:rsid w:val="7E9B4048"/>
    <w:rsid w:val="7E9F5665"/>
    <w:rsid w:val="7EAFF5F7"/>
    <w:rsid w:val="7EBE579C"/>
    <w:rsid w:val="7ECB3381"/>
    <w:rsid w:val="7EFEBF25"/>
    <w:rsid w:val="7F16E9C9"/>
    <w:rsid w:val="7F5BE801"/>
    <w:rsid w:val="7F5F3F65"/>
    <w:rsid w:val="7F7A3278"/>
    <w:rsid w:val="7F7DE8BB"/>
    <w:rsid w:val="7F8FAB2A"/>
    <w:rsid w:val="7F9FEDF3"/>
    <w:rsid w:val="7FB89FD3"/>
    <w:rsid w:val="7FBA98C1"/>
    <w:rsid w:val="7FBE91E4"/>
    <w:rsid w:val="7FBF9401"/>
    <w:rsid w:val="7FCC6028"/>
    <w:rsid w:val="7FD3420E"/>
    <w:rsid w:val="7FDF2563"/>
    <w:rsid w:val="7FE99930"/>
    <w:rsid w:val="7FEF3D6B"/>
    <w:rsid w:val="7FF50096"/>
    <w:rsid w:val="7FF96EA9"/>
    <w:rsid w:val="7FFA37BE"/>
    <w:rsid w:val="7FFB040D"/>
    <w:rsid w:val="7FFB0FA5"/>
    <w:rsid w:val="7FFC5E16"/>
    <w:rsid w:val="7FFD3459"/>
    <w:rsid w:val="7FFD5754"/>
    <w:rsid w:val="7FFFFF1A"/>
    <w:rsid w:val="876DA0B9"/>
    <w:rsid w:val="8F6F1906"/>
    <w:rsid w:val="93BB94CA"/>
    <w:rsid w:val="9ADFD8AA"/>
    <w:rsid w:val="9DBEE0B8"/>
    <w:rsid w:val="9F953471"/>
    <w:rsid w:val="9FB6244A"/>
    <w:rsid w:val="9FE69CBF"/>
    <w:rsid w:val="9FFF36C8"/>
    <w:rsid w:val="A3A6AF87"/>
    <w:rsid w:val="A7D78176"/>
    <w:rsid w:val="AA1FD953"/>
    <w:rsid w:val="ABBD87A8"/>
    <w:rsid w:val="ABE5E1EE"/>
    <w:rsid w:val="ABFCDE13"/>
    <w:rsid w:val="AD255A05"/>
    <w:rsid w:val="AD7F5CAA"/>
    <w:rsid w:val="AFDC2576"/>
    <w:rsid w:val="AFFFEF0C"/>
    <w:rsid w:val="B2DC4959"/>
    <w:rsid w:val="B3E5927F"/>
    <w:rsid w:val="B5BBC513"/>
    <w:rsid w:val="B71F93E8"/>
    <w:rsid w:val="B7574E2D"/>
    <w:rsid w:val="B766677E"/>
    <w:rsid w:val="B9FED93C"/>
    <w:rsid w:val="BB71F7BC"/>
    <w:rsid w:val="BB7EA64E"/>
    <w:rsid w:val="BD47D476"/>
    <w:rsid w:val="C2BDDC75"/>
    <w:rsid w:val="C3BFB377"/>
    <w:rsid w:val="C57F3650"/>
    <w:rsid w:val="C73F12BA"/>
    <w:rsid w:val="CAF7B8C8"/>
    <w:rsid w:val="CBFE3D12"/>
    <w:rsid w:val="CFDE1DDF"/>
    <w:rsid w:val="CFFF1ED7"/>
    <w:rsid w:val="CFFF594F"/>
    <w:rsid w:val="CFFFD469"/>
    <w:rsid w:val="D195F077"/>
    <w:rsid w:val="D1EF6859"/>
    <w:rsid w:val="D29F0B6D"/>
    <w:rsid w:val="D77B5E2E"/>
    <w:rsid w:val="D7FFB2E4"/>
    <w:rsid w:val="DD70A065"/>
    <w:rsid w:val="DF5FE688"/>
    <w:rsid w:val="DF7EA521"/>
    <w:rsid w:val="DFBB7D03"/>
    <w:rsid w:val="DFFDB361"/>
    <w:rsid w:val="DFFE76AE"/>
    <w:rsid w:val="E15D4C7A"/>
    <w:rsid w:val="E179894C"/>
    <w:rsid w:val="E1CFC6D8"/>
    <w:rsid w:val="E1D7C55D"/>
    <w:rsid w:val="E2FE0AB7"/>
    <w:rsid w:val="E5B29E67"/>
    <w:rsid w:val="E5FFE5DB"/>
    <w:rsid w:val="E7ADE4FE"/>
    <w:rsid w:val="E7BF6474"/>
    <w:rsid w:val="E7D3EF82"/>
    <w:rsid w:val="E7D45C9D"/>
    <w:rsid w:val="EBBF77E8"/>
    <w:rsid w:val="EDBA922C"/>
    <w:rsid w:val="EEA7F5BA"/>
    <w:rsid w:val="EEFC68B7"/>
    <w:rsid w:val="EF9DE612"/>
    <w:rsid w:val="EFBF4118"/>
    <w:rsid w:val="EFDFFF71"/>
    <w:rsid w:val="EFEDCBD3"/>
    <w:rsid w:val="EFFE1C35"/>
    <w:rsid w:val="F1D782C4"/>
    <w:rsid w:val="F1F6A870"/>
    <w:rsid w:val="F35D1F42"/>
    <w:rsid w:val="F366E121"/>
    <w:rsid w:val="F57C532D"/>
    <w:rsid w:val="F6BF5362"/>
    <w:rsid w:val="F6FFFFD6"/>
    <w:rsid w:val="F777E8A9"/>
    <w:rsid w:val="F77A2986"/>
    <w:rsid w:val="F79FB3F5"/>
    <w:rsid w:val="F7CA35AC"/>
    <w:rsid w:val="F7DE70CF"/>
    <w:rsid w:val="F7DF89C7"/>
    <w:rsid w:val="F7EA3731"/>
    <w:rsid w:val="F7F6F279"/>
    <w:rsid w:val="F7FB14D1"/>
    <w:rsid w:val="F87D9D4C"/>
    <w:rsid w:val="F8DD01CC"/>
    <w:rsid w:val="F92FE85E"/>
    <w:rsid w:val="F95F0288"/>
    <w:rsid w:val="F9860C18"/>
    <w:rsid w:val="F9B787F3"/>
    <w:rsid w:val="F9DF9FB2"/>
    <w:rsid w:val="F9FB84E4"/>
    <w:rsid w:val="FA7B3378"/>
    <w:rsid w:val="FAB6636D"/>
    <w:rsid w:val="FBBF9F15"/>
    <w:rsid w:val="FBC7C9A5"/>
    <w:rsid w:val="FBDBFA6C"/>
    <w:rsid w:val="FBEB6D65"/>
    <w:rsid w:val="FC35FDFD"/>
    <w:rsid w:val="FC3CC922"/>
    <w:rsid w:val="FC9DAF43"/>
    <w:rsid w:val="FD7D2E3F"/>
    <w:rsid w:val="FD9D7892"/>
    <w:rsid w:val="FDBF2967"/>
    <w:rsid w:val="FDDE45BF"/>
    <w:rsid w:val="FDF649F1"/>
    <w:rsid w:val="FDF998F8"/>
    <w:rsid w:val="FDFF57DE"/>
    <w:rsid w:val="FE7698BF"/>
    <w:rsid w:val="FE8B7599"/>
    <w:rsid w:val="FED34963"/>
    <w:rsid w:val="FF3E35EB"/>
    <w:rsid w:val="FF5AF00C"/>
    <w:rsid w:val="FF5F4652"/>
    <w:rsid w:val="FF668435"/>
    <w:rsid w:val="FF67ADF4"/>
    <w:rsid w:val="FF7F76BC"/>
    <w:rsid w:val="FF8B84CB"/>
    <w:rsid w:val="FFBBAA48"/>
    <w:rsid w:val="FFCAA4EB"/>
    <w:rsid w:val="FFCEA3D9"/>
    <w:rsid w:val="FFDD483A"/>
    <w:rsid w:val="FFDFD57F"/>
    <w:rsid w:val="FFEF7654"/>
    <w:rsid w:val="FFF602B3"/>
    <w:rsid w:val="FFF7B864"/>
    <w:rsid w:val="FFFDA933"/>
    <w:rsid w:val="FFFE5C83"/>
    <w:rsid w:val="FFFF8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2020-05-22T17:52:00Z</dcterms:created>
  <dc:creator>uos</dc:creator>
  <cp:lastModifiedBy>Administrator</cp:lastModifiedBy>
  <cp:lastPrinted>2021-04-29T00:05:00Z</cp:lastPrinted>
  <dcterms:modified xsi:type="dcterms:W3CDTF">2024-04-30T03:15:18Z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D19B62FD8AF04736BB8E3045745A42C4_13</vt:lpwstr>
  </property>
</Properties>
</file>